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92" w:rsidRPr="00FD1B92" w:rsidRDefault="00FD1B92" w:rsidP="00FD1B92">
      <w:pPr>
        <w:pStyle w:val="formattexttopleveltext"/>
        <w:spacing w:line="360" w:lineRule="auto"/>
        <w:ind w:firstLine="708"/>
        <w:contextualSpacing/>
        <w:jc w:val="both"/>
        <w:rPr>
          <w:color w:val="000000"/>
          <w:sz w:val="28"/>
          <w:szCs w:val="32"/>
          <w:shd w:val="clear" w:color="auto" w:fill="FFFFFF"/>
        </w:rPr>
      </w:pPr>
      <w:r w:rsidRPr="00BA0E49">
        <w:rPr>
          <w:color w:val="000000"/>
          <w:sz w:val="28"/>
          <w:szCs w:val="32"/>
          <w:shd w:val="clear" w:color="auto" w:fill="FFFFFF"/>
        </w:rPr>
        <w:t xml:space="preserve">В современном дошкольном образовании </w:t>
      </w:r>
      <w:r w:rsidRPr="00BA0E49">
        <w:rPr>
          <w:b/>
          <w:color w:val="000000"/>
          <w:sz w:val="28"/>
          <w:szCs w:val="32"/>
          <w:shd w:val="clear" w:color="auto" w:fill="FFFFFF"/>
        </w:rPr>
        <w:t>речь</w:t>
      </w:r>
      <w:r w:rsidRPr="00BA0E49">
        <w:rPr>
          <w:color w:val="000000"/>
          <w:sz w:val="28"/>
          <w:szCs w:val="32"/>
          <w:shd w:val="clear" w:color="auto" w:fill="FFFFFF"/>
        </w:rPr>
        <w:t xml:space="preserve"> рассматривается как одна из ос</w:t>
      </w:r>
      <w:r w:rsidR="008B2A1E">
        <w:rPr>
          <w:color w:val="000000"/>
          <w:sz w:val="28"/>
          <w:szCs w:val="32"/>
          <w:shd w:val="clear" w:color="auto" w:fill="FFFFFF"/>
        </w:rPr>
        <w:t>нов воспитания и обучения детей</w:t>
      </w:r>
      <w:r w:rsidRPr="00BA0E49">
        <w:rPr>
          <w:color w:val="000000"/>
          <w:sz w:val="28"/>
          <w:szCs w:val="32"/>
          <w:shd w:val="clear" w:color="auto" w:fill="FFFFFF"/>
        </w:rPr>
        <w:t>.</w:t>
      </w:r>
    </w:p>
    <w:p w:rsidR="00FD1B92" w:rsidRPr="00FD1B92" w:rsidRDefault="00FD1B92" w:rsidP="00605585">
      <w:pPr>
        <w:pStyle w:val="formattexttopleveltext"/>
        <w:spacing w:line="360" w:lineRule="auto"/>
        <w:ind w:firstLine="708"/>
        <w:contextualSpacing/>
        <w:jc w:val="both"/>
        <w:rPr>
          <w:color w:val="000000"/>
          <w:sz w:val="28"/>
          <w:szCs w:val="32"/>
          <w:shd w:val="clear" w:color="auto" w:fill="FFFFFF"/>
        </w:rPr>
      </w:pPr>
      <w:r w:rsidRPr="00BA0E49">
        <w:rPr>
          <w:color w:val="000000"/>
          <w:sz w:val="28"/>
          <w:szCs w:val="32"/>
          <w:shd w:val="clear" w:color="auto" w:fill="FFFFFF"/>
        </w:rPr>
        <w:t xml:space="preserve">С развитием речи </w:t>
      </w:r>
      <w:r w:rsidR="00605585">
        <w:rPr>
          <w:color w:val="000000"/>
          <w:sz w:val="28"/>
          <w:szCs w:val="32"/>
          <w:shd w:val="clear" w:color="auto" w:fill="FFFFFF"/>
        </w:rPr>
        <w:t xml:space="preserve">тесно </w:t>
      </w:r>
      <w:r w:rsidRPr="00BA0E49">
        <w:rPr>
          <w:color w:val="000000"/>
          <w:sz w:val="28"/>
          <w:szCs w:val="32"/>
          <w:shd w:val="clear" w:color="auto" w:fill="FFFFFF"/>
        </w:rPr>
        <w:t xml:space="preserve">связано </w:t>
      </w:r>
      <w:r w:rsidR="00F34457" w:rsidRPr="00003FDB">
        <w:rPr>
          <w:b/>
          <w:color w:val="000000"/>
          <w:sz w:val="28"/>
          <w:szCs w:val="32"/>
          <w:shd w:val="clear" w:color="auto" w:fill="FFFFFF"/>
        </w:rPr>
        <w:t>формирование,</w:t>
      </w:r>
      <w:r w:rsidRPr="00003FDB">
        <w:rPr>
          <w:b/>
          <w:color w:val="000000"/>
          <w:sz w:val="28"/>
          <w:szCs w:val="32"/>
          <w:shd w:val="clear" w:color="auto" w:fill="FFFFFF"/>
        </w:rPr>
        <w:t xml:space="preserve"> как личности</w:t>
      </w:r>
      <w:r>
        <w:rPr>
          <w:color w:val="000000"/>
          <w:sz w:val="28"/>
          <w:szCs w:val="32"/>
          <w:shd w:val="clear" w:color="auto" w:fill="FFFFFF"/>
        </w:rPr>
        <w:t xml:space="preserve">, так и </w:t>
      </w:r>
      <w:r w:rsidRPr="00BA0E49">
        <w:rPr>
          <w:color w:val="000000"/>
          <w:sz w:val="28"/>
          <w:szCs w:val="32"/>
          <w:shd w:val="clear" w:color="auto" w:fill="FFFFFF"/>
        </w:rPr>
        <w:t xml:space="preserve">всех основных </w:t>
      </w:r>
      <w:r w:rsidRPr="00003FDB">
        <w:rPr>
          <w:b/>
          <w:color w:val="000000"/>
          <w:sz w:val="28"/>
          <w:szCs w:val="32"/>
          <w:shd w:val="clear" w:color="auto" w:fill="FFFFFF"/>
        </w:rPr>
        <w:t>психических процессов</w:t>
      </w:r>
      <w:r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="00605585">
        <w:rPr>
          <w:color w:val="000000"/>
          <w:sz w:val="28"/>
          <w:szCs w:val="32"/>
          <w:shd w:val="clear" w:color="auto" w:fill="FFFFFF"/>
        </w:rPr>
        <w:t>(памяти, воображения, мышления),  п</w:t>
      </w:r>
      <w:r w:rsidRPr="00BA0E49">
        <w:rPr>
          <w:color w:val="000000"/>
          <w:sz w:val="28"/>
          <w:szCs w:val="32"/>
          <w:shd w:val="clear" w:color="auto" w:fill="FFFFFF"/>
        </w:rPr>
        <w:t xml:space="preserve">оэтому </w:t>
      </w:r>
      <w:r w:rsidR="00605585">
        <w:rPr>
          <w:color w:val="000000"/>
          <w:sz w:val="28"/>
          <w:szCs w:val="32"/>
          <w:shd w:val="clear" w:color="auto" w:fill="FFFFFF"/>
        </w:rPr>
        <w:t>развитие</w:t>
      </w:r>
      <w:r w:rsidRPr="00BA0E49">
        <w:rPr>
          <w:color w:val="000000"/>
          <w:sz w:val="28"/>
          <w:szCs w:val="32"/>
          <w:shd w:val="clear" w:color="auto" w:fill="FFFFFF"/>
        </w:rPr>
        <w:t xml:space="preserve"> речи у детей относится к числу важнейших педагогических задач. </w:t>
      </w:r>
      <w:r w:rsidR="008D75BD">
        <w:rPr>
          <w:color w:val="000000"/>
          <w:sz w:val="28"/>
          <w:szCs w:val="32"/>
          <w:shd w:val="clear" w:color="auto" w:fill="FFFFFF"/>
        </w:rPr>
        <w:t>(</w:t>
      </w:r>
      <w:r w:rsidR="00605585">
        <w:rPr>
          <w:color w:val="000000"/>
          <w:sz w:val="28"/>
          <w:szCs w:val="32"/>
          <w:shd w:val="clear" w:color="auto" w:fill="FFFFFF"/>
        </w:rPr>
        <w:t>С</w:t>
      </w:r>
      <w:r w:rsidR="008D75BD">
        <w:rPr>
          <w:color w:val="000000"/>
          <w:sz w:val="28"/>
          <w:szCs w:val="32"/>
          <w:shd w:val="clear" w:color="auto" w:fill="FFFFFF"/>
        </w:rPr>
        <w:t>лайд №2)</w:t>
      </w:r>
    </w:p>
    <w:p w:rsidR="00FD1B92" w:rsidRDefault="00FD1B92" w:rsidP="00FD1B92">
      <w:pPr>
        <w:pStyle w:val="formattexttopleveltext"/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 w:rsidRPr="00BA0E49">
        <w:rPr>
          <w:b/>
          <w:color w:val="000000"/>
          <w:sz w:val="28"/>
          <w:szCs w:val="32"/>
          <w:shd w:val="clear" w:color="auto" w:fill="FFFFFF"/>
        </w:rPr>
        <w:t xml:space="preserve">Согласно требованиям ФГОС </w:t>
      </w:r>
      <w:proofErr w:type="gramStart"/>
      <w:r w:rsidRPr="00BA0E49">
        <w:rPr>
          <w:b/>
          <w:color w:val="000000"/>
          <w:sz w:val="28"/>
          <w:szCs w:val="32"/>
          <w:shd w:val="clear" w:color="auto" w:fill="FFFFFF"/>
        </w:rPr>
        <w:t>ДО</w:t>
      </w:r>
      <w:proofErr w:type="gramEnd"/>
      <w:r w:rsidRPr="00BA0E49">
        <w:rPr>
          <w:b/>
          <w:color w:val="000000"/>
          <w:sz w:val="28"/>
          <w:szCs w:val="32"/>
          <w:shd w:val="clear" w:color="auto" w:fill="FFFFFF"/>
        </w:rPr>
        <w:t xml:space="preserve"> (пункт 2.6.)</w:t>
      </w:r>
      <w:r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Pr="00003FDB">
        <w:rPr>
          <w:i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bookmarkStart w:id="0" w:name="ZAP1V983AH"/>
      <w:bookmarkStart w:id="1" w:name="ZAP24NQ3C2"/>
      <w:bookmarkStart w:id="2" w:name="bssPhr92"/>
      <w:bookmarkEnd w:id="0"/>
      <w:bookmarkEnd w:id="1"/>
      <w:bookmarkEnd w:id="2"/>
      <w:r w:rsidRPr="00003FDB">
        <w:rPr>
          <w:i/>
          <w:sz w:val="28"/>
          <w:szCs w:val="28"/>
        </w:rPr>
        <w:t>»</w:t>
      </w:r>
      <w:r w:rsidR="00605585">
        <w:rPr>
          <w:i/>
          <w:sz w:val="28"/>
          <w:szCs w:val="28"/>
        </w:rPr>
        <w:t xml:space="preserve">. </w:t>
      </w:r>
      <w:r w:rsidR="008D75BD">
        <w:rPr>
          <w:i/>
          <w:sz w:val="28"/>
          <w:szCs w:val="28"/>
        </w:rPr>
        <w:t xml:space="preserve"> </w:t>
      </w:r>
    </w:p>
    <w:p w:rsidR="008D75BD" w:rsidRPr="008D75BD" w:rsidRDefault="00605585" w:rsidP="008D75BD">
      <w:pPr>
        <w:pStyle w:val="formattexttopleveltex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8D75BD" w:rsidRPr="008D75BD">
        <w:rPr>
          <w:sz w:val="28"/>
          <w:szCs w:val="28"/>
        </w:rPr>
        <w:t xml:space="preserve">лайд </w:t>
      </w:r>
      <w:r w:rsidR="008D75BD">
        <w:rPr>
          <w:sz w:val="28"/>
          <w:szCs w:val="28"/>
        </w:rPr>
        <w:t>№4</w:t>
      </w:r>
      <w:r w:rsidR="008D75BD" w:rsidRPr="008D75BD">
        <w:rPr>
          <w:sz w:val="28"/>
          <w:szCs w:val="28"/>
        </w:rPr>
        <w:t>)</w:t>
      </w:r>
    </w:p>
    <w:p w:rsidR="00FD1B92" w:rsidRPr="00BA0E49" w:rsidRDefault="00FD1B92" w:rsidP="00FD1B92">
      <w:pPr>
        <w:pStyle w:val="formattexttopleveltext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color w:val="1A1B1C"/>
          <w:sz w:val="28"/>
          <w:szCs w:val="28"/>
          <w:shd w:val="clear" w:color="auto" w:fill="FFFFFF"/>
        </w:rPr>
        <w:t>Эльконин Д.Б. в своей книге «</w:t>
      </w:r>
      <w:r w:rsidRPr="0067466F">
        <w:rPr>
          <w:color w:val="333333"/>
          <w:sz w:val="28"/>
          <w:szCs w:val="28"/>
        </w:rPr>
        <w:t>Развитие речи в дошкольном возрасте</w:t>
      </w:r>
      <w:r>
        <w:rPr>
          <w:color w:val="333333"/>
          <w:sz w:val="28"/>
          <w:szCs w:val="28"/>
        </w:rPr>
        <w:t>» пишет:</w:t>
      </w:r>
      <w:r w:rsidRPr="00BA0E49">
        <w:rPr>
          <w:color w:val="1A1B1C"/>
          <w:sz w:val="28"/>
          <w:szCs w:val="28"/>
          <w:shd w:val="clear" w:color="auto" w:fill="FFFFFF"/>
        </w:rPr>
        <w:t xml:space="preserve"> «...в возрасте от 3 до 7 лет ребенок оказывается особенно чувствительным к усвоению языка. Фундаментом этой повышенной чувствительности является появление на грани раннего детства и дошкольного возраста повышенных требований к общению»</w:t>
      </w:r>
    </w:p>
    <w:p w:rsidR="000B7296" w:rsidRDefault="00F04159" w:rsidP="00FD1B92">
      <w:pPr>
        <w:pStyle w:val="1"/>
        <w:spacing w:before="150" w:after="450" w:line="360" w:lineRule="auto"/>
        <w:contextualSpacing/>
        <w:jc w:val="center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Занятие по обучению связной</w:t>
      </w:r>
      <w:r w:rsidR="001B5630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речи в младшей группе.</w:t>
      </w:r>
    </w:p>
    <w:p w:rsidR="000B7296" w:rsidRDefault="001B5630" w:rsidP="00FD1B92">
      <w:pPr>
        <w:pStyle w:val="1"/>
        <w:spacing w:before="150" w:after="450" w:line="360" w:lineRule="auto"/>
        <w:contextualSpacing/>
        <w:jc w:val="center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B7296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Составление описательного рассказа по игрушке</w:t>
      </w:r>
      <w:r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41CC9" w:rsidRPr="0074672B" w:rsidRDefault="00241CC9" w:rsidP="004D3BEB">
      <w:pPr>
        <w:pStyle w:val="1"/>
        <w:spacing w:before="150" w:after="450" w:line="360" w:lineRule="auto"/>
        <w:contextualSpacing/>
        <w:jc w:val="both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672B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</w:p>
    <w:p w:rsidR="00241CC9" w:rsidRPr="0074672B" w:rsidRDefault="00241CC9" w:rsidP="004D3BEB">
      <w:pPr>
        <w:pStyle w:val="1"/>
        <w:spacing w:before="150" w:after="450" w:line="360" w:lineRule="auto"/>
        <w:contextualSpacing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672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составление описательного рассказа </w:t>
      </w:r>
      <w:r w:rsidR="001B56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игрушке</w:t>
      </w:r>
      <w:r w:rsidRPr="0074672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D3BEB" w:rsidRPr="0074672B" w:rsidRDefault="004D3BEB" w:rsidP="004D3BEB">
      <w:pPr>
        <w:pStyle w:val="1"/>
        <w:spacing w:before="150" w:after="450" w:line="360" w:lineRule="auto"/>
        <w:contextualSpacing/>
        <w:jc w:val="both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672B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4D3BEB" w:rsidRPr="0074672B" w:rsidRDefault="004D3BEB" w:rsidP="004D3BEB">
      <w:pPr>
        <w:pStyle w:val="1"/>
        <w:numPr>
          <w:ilvl w:val="0"/>
          <w:numId w:val="3"/>
        </w:numPr>
        <w:spacing w:before="150" w:after="45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4672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6E0CEF" w:rsidRPr="0074672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учить детей описывать игрушку, н</w:t>
      </w:r>
      <w:r w:rsidRPr="0074672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азывая ее характерные признаки (</w:t>
      </w:r>
      <w:r w:rsidR="0074672B" w:rsidRPr="0074672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внешний вид, цвет, размер</w:t>
      </w:r>
      <w:r w:rsidRPr="0074672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);</w:t>
      </w:r>
    </w:p>
    <w:p w:rsidR="00AB5D64" w:rsidRPr="0074672B" w:rsidRDefault="004D3BEB" w:rsidP="00AB5D64">
      <w:pPr>
        <w:pStyle w:val="1"/>
        <w:numPr>
          <w:ilvl w:val="0"/>
          <w:numId w:val="3"/>
        </w:numPr>
        <w:spacing w:before="150" w:after="450"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72B">
        <w:rPr>
          <w:rFonts w:ascii="Times New Roman" w:hAnsi="Times New Roman" w:cs="Times New Roman"/>
          <w:b w:val="0"/>
          <w:sz w:val="28"/>
          <w:szCs w:val="28"/>
        </w:rPr>
        <w:t>учить сравнивать разных животных, выделяя противоположные признаки;</w:t>
      </w:r>
    </w:p>
    <w:p w:rsidR="00241CC9" w:rsidRPr="0074672B" w:rsidRDefault="00F34457" w:rsidP="00241CC9">
      <w:pPr>
        <w:pStyle w:val="1"/>
        <w:numPr>
          <w:ilvl w:val="0"/>
          <w:numId w:val="3"/>
        </w:numPr>
        <w:spacing w:before="150" w:after="450"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воспитывать интерес к игрушкам </w:t>
      </w:r>
    </w:p>
    <w:p w:rsidR="006E0CEF" w:rsidRPr="0074672B" w:rsidRDefault="00614996" w:rsidP="00C33D8E">
      <w:pPr>
        <w:pStyle w:val="1"/>
        <w:spacing w:before="150" w:after="450"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72B">
        <w:rPr>
          <w:rFonts w:ascii="Times New Roman" w:hAnsi="Times New Roman" w:cs="Times New Roman"/>
          <w:color w:val="333333"/>
          <w:sz w:val="28"/>
          <w:szCs w:val="28"/>
        </w:rPr>
        <w:t xml:space="preserve">Материал: игрушки </w:t>
      </w:r>
      <w:r w:rsidR="001B5630">
        <w:rPr>
          <w:rFonts w:ascii="Times New Roman" w:hAnsi="Times New Roman" w:cs="Times New Roman"/>
          <w:color w:val="333333"/>
          <w:sz w:val="28"/>
          <w:szCs w:val="28"/>
        </w:rPr>
        <w:t>— медвежонок, лисенок.</w:t>
      </w:r>
    </w:p>
    <w:p w:rsidR="00204A23" w:rsidRPr="0074672B" w:rsidRDefault="006E0CEF" w:rsidP="00791216">
      <w:pPr>
        <w:pStyle w:val="a3"/>
        <w:numPr>
          <w:ilvl w:val="0"/>
          <w:numId w:val="4"/>
        </w:numPr>
        <w:spacing w:before="225" w:beforeAutospacing="0" w:after="225" w:afterAutospacing="0" w:line="360" w:lineRule="auto"/>
        <w:contextualSpacing/>
        <w:jc w:val="center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Ход</w:t>
      </w:r>
      <w:r w:rsidR="000542B9" w:rsidRPr="0074672B">
        <w:rPr>
          <w:b/>
          <w:color w:val="333333"/>
          <w:sz w:val="28"/>
          <w:szCs w:val="28"/>
        </w:rPr>
        <w:t xml:space="preserve"> занятия</w:t>
      </w:r>
      <w:r w:rsidR="00204A23" w:rsidRPr="0074672B">
        <w:rPr>
          <w:b/>
          <w:color w:val="333333"/>
          <w:sz w:val="28"/>
          <w:szCs w:val="28"/>
        </w:rPr>
        <w:t>:</w:t>
      </w:r>
    </w:p>
    <w:p w:rsidR="00204A23" w:rsidRPr="0074672B" w:rsidRDefault="007514F4" w:rsidP="007514F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333333"/>
          <w:sz w:val="28"/>
          <w:szCs w:val="28"/>
          <w:lang w:val="en-US"/>
        </w:rPr>
      </w:pPr>
      <w:r w:rsidRPr="0074672B">
        <w:rPr>
          <w:b/>
          <w:color w:val="333333"/>
          <w:sz w:val="28"/>
          <w:szCs w:val="28"/>
        </w:rPr>
        <w:t>Сюрпризный момент</w:t>
      </w:r>
      <w:r w:rsidR="006E0CEF" w:rsidRPr="0074672B">
        <w:rPr>
          <w:b/>
          <w:color w:val="333333"/>
          <w:sz w:val="28"/>
          <w:szCs w:val="28"/>
        </w:rPr>
        <w:t xml:space="preserve"> (мотивация)</w:t>
      </w:r>
    </w:p>
    <w:p w:rsidR="00CD214A" w:rsidRPr="0074672B" w:rsidRDefault="007514F4" w:rsidP="00CD214A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 xml:space="preserve">- Ребята! </w:t>
      </w:r>
      <w:r w:rsidR="00CD214A" w:rsidRPr="0074672B">
        <w:rPr>
          <w:color w:val="333333"/>
          <w:sz w:val="28"/>
          <w:szCs w:val="28"/>
        </w:rPr>
        <w:t>Сейчас, я загадаю загадку, слушайте внимательно</w:t>
      </w:r>
      <w:r w:rsidR="00C33D8E" w:rsidRPr="0074672B">
        <w:rPr>
          <w:color w:val="333333"/>
          <w:sz w:val="28"/>
          <w:szCs w:val="28"/>
        </w:rPr>
        <w:t>!</w:t>
      </w:r>
      <w:r w:rsidR="00CD214A" w:rsidRPr="0074672B">
        <w:rPr>
          <w:color w:val="333333"/>
          <w:sz w:val="28"/>
          <w:szCs w:val="28"/>
        </w:rPr>
        <w:t xml:space="preserve"> </w:t>
      </w:r>
    </w:p>
    <w:p w:rsidR="00CD214A" w:rsidRPr="0074672B" w:rsidRDefault="00CD214A" w:rsidP="00CD214A">
      <w:pPr>
        <w:pStyle w:val="a3"/>
        <w:spacing w:before="225" w:beforeAutospacing="0" w:after="225" w:afterAutospacing="0" w:line="360" w:lineRule="auto"/>
        <w:ind w:left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Он зимой в берлоге спит,</w:t>
      </w:r>
    </w:p>
    <w:p w:rsidR="00CD214A" w:rsidRPr="0074672B" w:rsidRDefault="00CD214A" w:rsidP="00CD214A">
      <w:pPr>
        <w:pStyle w:val="a3"/>
        <w:spacing w:before="225" w:beforeAutospacing="0" w:after="225" w:afterAutospacing="0" w:line="360" w:lineRule="auto"/>
        <w:ind w:left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Потихонечку храпит,</w:t>
      </w:r>
    </w:p>
    <w:p w:rsidR="00CD214A" w:rsidRPr="0074672B" w:rsidRDefault="00CD214A" w:rsidP="00CD214A">
      <w:pPr>
        <w:pStyle w:val="a3"/>
        <w:spacing w:before="225" w:beforeAutospacing="0" w:after="225" w:afterAutospacing="0" w:line="360" w:lineRule="auto"/>
        <w:ind w:left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А проснется, ну реветь,</w:t>
      </w:r>
    </w:p>
    <w:p w:rsidR="00CD214A" w:rsidRPr="0074672B" w:rsidRDefault="00CD214A" w:rsidP="00CD214A">
      <w:pPr>
        <w:pStyle w:val="a3"/>
        <w:spacing w:before="225" w:beforeAutospacing="0" w:after="225" w:afterAutospacing="0" w:line="360" w:lineRule="auto"/>
        <w:ind w:left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Как зовут его</w:t>
      </w:r>
      <w:proofErr w:type="gramStart"/>
      <w:r w:rsidRPr="0074672B">
        <w:rPr>
          <w:b/>
          <w:color w:val="333333"/>
          <w:sz w:val="28"/>
          <w:szCs w:val="28"/>
        </w:rPr>
        <w:t>?... (</w:t>
      </w:r>
      <w:proofErr w:type="gramEnd"/>
      <w:r w:rsidRPr="0074672B">
        <w:rPr>
          <w:b/>
          <w:color w:val="333333"/>
          <w:sz w:val="28"/>
          <w:szCs w:val="28"/>
        </w:rPr>
        <w:t>Медведь)</w:t>
      </w:r>
    </w:p>
    <w:p w:rsidR="00204A23" w:rsidRPr="00E32AA0" w:rsidRDefault="00C33D8E" w:rsidP="00C33D8E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Какие молодцы, угадали! А Мишка сегодня к нам в гости пришел (воспитатель достает медвежонка), чтобы мы рассмотрели его и познакомились с ним поближе!</w:t>
      </w:r>
    </w:p>
    <w:p w:rsidR="00791216" w:rsidRPr="00791216" w:rsidRDefault="00791216" w:rsidP="00791216">
      <w:pPr>
        <w:pStyle w:val="a3"/>
        <w:spacing w:before="225" w:beforeAutospacing="0" w:after="225" w:afterAutospacing="0" w:line="360" w:lineRule="auto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791216">
        <w:rPr>
          <w:b/>
          <w:color w:val="333333"/>
          <w:sz w:val="28"/>
          <w:szCs w:val="28"/>
        </w:rPr>
        <w:t xml:space="preserve">. </w:t>
      </w:r>
      <w:r w:rsidR="008B2A1E">
        <w:rPr>
          <w:b/>
          <w:color w:val="333333"/>
          <w:sz w:val="28"/>
          <w:szCs w:val="28"/>
        </w:rPr>
        <w:t>Основная часть</w:t>
      </w:r>
    </w:p>
    <w:p w:rsidR="00204A23" w:rsidRPr="0074672B" w:rsidRDefault="007514F4" w:rsidP="00791216">
      <w:pPr>
        <w:pStyle w:val="a3"/>
        <w:spacing w:before="225" w:beforeAutospacing="0" w:after="225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2</w:t>
      </w:r>
      <w:r w:rsidR="00204A23" w:rsidRPr="0074672B">
        <w:rPr>
          <w:b/>
          <w:color w:val="333333"/>
          <w:sz w:val="28"/>
          <w:szCs w:val="28"/>
        </w:rPr>
        <w:t>. Сос</w:t>
      </w:r>
      <w:r w:rsidR="00C33D8E" w:rsidRPr="0074672B">
        <w:rPr>
          <w:b/>
          <w:color w:val="333333"/>
          <w:sz w:val="28"/>
          <w:szCs w:val="28"/>
        </w:rPr>
        <w:t xml:space="preserve">тавление описательного рассказа </w:t>
      </w:r>
      <w:r w:rsidR="00C33D8E" w:rsidRPr="0074672B">
        <w:rPr>
          <w:color w:val="333333"/>
          <w:sz w:val="28"/>
          <w:szCs w:val="28"/>
        </w:rPr>
        <w:t>(показ игрушки, рассматривание ее)</w:t>
      </w:r>
    </w:p>
    <w:p w:rsidR="00204A23" w:rsidRPr="0074672B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 xml:space="preserve">Воспитатель. Посмотрите на этого медвежонка, скажите, какие у него </w:t>
      </w:r>
      <w:r w:rsidR="00C33D8E" w:rsidRPr="0074672B">
        <w:rPr>
          <w:color w:val="333333"/>
          <w:sz w:val="28"/>
          <w:szCs w:val="28"/>
        </w:rPr>
        <w:t>глаза (черные, блестящие)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 xml:space="preserve">- </w:t>
      </w:r>
      <w:r w:rsidR="00204A23" w:rsidRPr="0074672B">
        <w:rPr>
          <w:color w:val="333333"/>
          <w:sz w:val="28"/>
          <w:szCs w:val="28"/>
        </w:rPr>
        <w:t>Какие у медвежонка уши?</w:t>
      </w:r>
      <w:r w:rsidRPr="0074672B">
        <w:rPr>
          <w:color w:val="333333"/>
          <w:sz w:val="28"/>
          <w:szCs w:val="28"/>
        </w:rPr>
        <w:t xml:space="preserve"> (круглые, маленькие)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А какие у него лапы?</w:t>
      </w:r>
      <w:r w:rsidR="0065296D">
        <w:rPr>
          <w:color w:val="333333"/>
          <w:sz w:val="28"/>
          <w:szCs w:val="28"/>
        </w:rPr>
        <w:t xml:space="preserve"> (</w:t>
      </w:r>
      <w:r w:rsidRPr="0074672B">
        <w:rPr>
          <w:color w:val="333333"/>
          <w:sz w:val="28"/>
          <w:szCs w:val="28"/>
        </w:rPr>
        <w:t>толстые, мохнатые)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lastRenderedPageBreak/>
        <w:t>-</w:t>
      </w:r>
      <w:r w:rsidR="00204A23" w:rsidRPr="0074672B">
        <w:rPr>
          <w:color w:val="333333"/>
          <w:sz w:val="28"/>
          <w:szCs w:val="28"/>
        </w:rPr>
        <w:t xml:space="preserve"> Р</w:t>
      </w:r>
      <w:r w:rsidRPr="0074672B">
        <w:rPr>
          <w:color w:val="333333"/>
          <w:sz w:val="28"/>
          <w:szCs w:val="28"/>
        </w:rPr>
        <w:t>асскажите, какой это медвежонок, потрогайте его, какой он на ощупь? (большой, мохнатый, мягкий)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Что он умеет делать?</w:t>
      </w:r>
      <w:r w:rsidRPr="0074672B">
        <w:rPr>
          <w:color w:val="333333"/>
          <w:sz w:val="28"/>
          <w:szCs w:val="28"/>
        </w:rPr>
        <w:t xml:space="preserve"> (рычать)</w:t>
      </w:r>
    </w:p>
    <w:p w:rsidR="00C33D8E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 А кто знает, что любит кушать наш мишка? (мед, малину или ягоду)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Мишутка у нас черный. Как его можно назвать?</w:t>
      </w:r>
      <w:r w:rsidR="00575D32">
        <w:rPr>
          <w:color w:val="333333"/>
          <w:sz w:val="28"/>
          <w:szCs w:val="28"/>
        </w:rPr>
        <w:t xml:space="preserve"> (Ч</w:t>
      </w:r>
      <w:r w:rsidRPr="0074672B">
        <w:rPr>
          <w:color w:val="333333"/>
          <w:sz w:val="28"/>
          <w:szCs w:val="28"/>
        </w:rPr>
        <w:t>ерныш)</w:t>
      </w:r>
    </w:p>
    <w:p w:rsidR="00204A23" w:rsidRPr="0074672B" w:rsidRDefault="00C33D8E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Вот какой мишутка пришел к нам из леса</w:t>
      </w:r>
      <w:r w:rsidR="000542B9" w:rsidRPr="0074672B">
        <w:rPr>
          <w:color w:val="333333"/>
          <w:sz w:val="28"/>
          <w:szCs w:val="28"/>
        </w:rPr>
        <w:t xml:space="preserve">! </w:t>
      </w:r>
      <w:r w:rsidR="0074672B" w:rsidRPr="0074672B">
        <w:rPr>
          <w:color w:val="333333"/>
          <w:sz w:val="28"/>
          <w:szCs w:val="28"/>
        </w:rPr>
        <w:t xml:space="preserve">(Воспитатель вместе с детьми составляет рассказ) </w:t>
      </w:r>
      <w:r w:rsidR="000542B9" w:rsidRPr="0074672B">
        <w:rPr>
          <w:color w:val="333333"/>
          <w:sz w:val="28"/>
          <w:szCs w:val="28"/>
        </w:rPr>
        <w:t>Он большой, мохнатый. У него</w:t>
      </w:r>
      <w:r w:rsidR="00204A23" w:rsidRPr="0074672B">
        <w:rPr>
          <w:color w:val="333333"/>
          <w:sz w:val="28"/>
          <w:szCs w:val="28"/>
        </w:rPr>
        <w:t xml:space="preserve"> блестящие глазки, круглые у</w:t>
      </w:r>
      <w:r w:rsidR="000542B9" w:rsidRPr="0074672B">
        <w:rPr>
          <w:color w:val="333333"/>
          <w:sz w:val="28"/>
          <w:szCs w:val="28"/>
        </w:rPr>
        <w:t xml:space="preserve">шки, толстые лапы. </w:t>
      </w:r>
      <w:r w:rsidR="007F5E3E" w:rsidRPr="0074672B">
        <w:rPr>
          <w:color w:val="333333"/>
          <w:sz w:val="28"/>
          <w:szCs w:val="28"/>
        </w:rPr>
        <w:t xml:space="preserve">Медвежонок сладкоежка! Любит мед и вкусную малину! </w:t>
      </w:r>
      <w:r w:rsidR="000542B9" w:rsidRPr="0074672B">
        <w:rPr>
          <w:color w:val="333333"/>
          <w:sz w:val="28"/>
          <w:szCs w:val="28"/>
        </w:rPr>
        <w:t xml:space="preserve">Черныш умеет </w:t>
      </w:r>
      <w:r w:rsidR="00204A23" w:rsidRPr="0074672B">
        <w:rPr>
          <w:color w:val="333333"/>
          <w:sz w:val="28"/>
          <w:szCs w:val="28"/>
        </w:rPr>
        <w:t xml:space="preserve"> рычать.</w:t>
      </w:r>
      <w:r w:rsidR="007514F4" w:rsidRPr="0074672B">
        <w:rPr>
          <w:color w:val="333333"/>
          <w:sz w:val="28"/>
          <w:szCs w:val="28"/>
        </w:rPr>
        <w:t xml:space="preserve"> </w:t>
      </w:r>
    </w:p>
    <w:p w:rsidR="007514F4" w:rsidRPr="0074672B" w:rsidRDefault="007514F4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b/>
          <w:i/>
          <w:color w:val="333333"/>
          <w:sz w:val="28"/>
          <w:szCs w:val="28"/>
        </w:rPr>
      </w:pPr>
      <w:r w:rsidRPr="0074672B">
        <w:rPr>
          <w:b/>
          <w:i/>
          <w:color w:val="333333"/>
          <w:sz w:val="28"/>
          <w:szCs w:val="28"/>
        </w:rPr>
        <w:t>- Какие  Вы молодцы! А теперь немножко отдохнем и поиграем с  нашими пальчиками!</w:t>
      </w:r>
    </w:p>
    <w:p w:rsidR="00617365" w:rsidRPr="0074672B" w:rsidRDefault="007514F4" w:rsidP="00791216">
      <w:pPr>
        <w:pStyle w:val="a3"/>
        <w:spacing w:before="225" w:beforeAutospacing="0" w:after="225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3</w:t>
      </w:r>
      <w:r w:rsidR="008B2A1E">
        <w:rPr>
          <w:b/>
          <w:color w:val="333333"/>
          <w:sz w:val="28"/>
          <w:szCs w:val="28"/>
        </w:rPr>
        <w:t>. Пальчиковая гимнастика</w:t>
      </w:r>
      <w:r w:rsidR="008D75BD">
        <w:rPr>
          <w:b/>
          <w:color w:val="333333"/>
          <w:sz w:val="28"/>
          <w:szCs w:val="28"/>
        </w:rPr>
        <w:t xml:space="preserve"> </w:t>
      </w:r>
    </w:p>
    <w:p w:rsid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 w:rsidRPr="0074672B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74672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развитие мелкой моторики,  координации движений пальцев рук.</w:t>
      </w:r>
    </w:p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230"/>
      </w:tblGrid>
      <w:tr w:rsidR="00B0177C" w:rsidTr="001B5630">
        <w:trPr>
          <w:trHeight w:val="4019"/>
        </w:trPr>
        <w:tc>
          <w:tcPr>
            <w:tcW w:w="3544" w:type="dxa"/>
          </w:tcPr>
          <w:p w:rsidR="00B0177C" w:rsidRDefault="00B0177C" w:rsidP="00B0177C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 xml:space="preserve">Дружат добрые </w:t>
            </w:r>
            <w:proofErr w:type="gramStart"/>
            <w:r w:rsidRPr="0074672B">
              <w:rPr>
                <w:color w:val="000000"/>
                <w:spacing w:val="15"/>
                <w:sz w:val="28"/>
                <w:szCs w:val="28"/>
              </w:rPr>
              <w:t>зверята</w:t>
            </w:r>
            <w:proofErr w:type="gramEnd"/>
            <w:r w:rsidRPr="0074672B">
              <w:rPr>
                <w:color w:val="000000"/>
                <w:spacing w:val="15"/>
                <w:sz w:val="28"/>
                <w:szCs w:val="28"/>
              </w:rPr>
              <w:t xml:space="preserve">   </w:t>
            </w:r>
          </w:p>
          <w:p w:rsidR="00B0177C" w:rsidRDefault="00B0177C" w:rsidP="00B0177C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Дружат малые зайчата </w:t>
            </w:r>
          </w:p>
          <w:p w:rsidR="00B0177C" w:rsidRDefault="00B0177C" w:rsidP="00B0177C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 xml:space="preserve">Дружат в озере бобры </w:t>
            </w:r>
          </w:p>
          <w:p w:rsidR="00B0177C" w:rsidRDefault="00B0177C" w:rsidP="00B0177C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Дружат в небе комары, </w:t>
            </w:r>
          </w:p>
          <w:p w:rsidR="00B0177C" w:rsidRDefault="00B0177C" w:rsidP="00B0177C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Дружат милые ежата, </w:t>
            </w:r>
          </w:p>
          <w:p w:rsidR="00B0177C" w:rsidRDefault="00B0177C" w:rsidP="00B0177C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Дружат даже медвежата </w:t>
            </w:r>
          </w:p>
          <w:p w:rsidR="00B0177C" w:rsidRDefault="00B0177C" w:rsidP="00B0177C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Вот как разыгрались,</w:t>
            </w:r>
          </w:p>
          <w:p w:rsidR="001B5630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74672B">
              <w:rPr>
                <w:color w:val="000000"/>
                <w:spacing w:val="15"/>
                <w:sz w:val="28"/>
                <w:szCs w:val="28"/>
              </w:rPr>
              <w:t>По лесу разбежались! </w:t>
            </w:r>
          </w:p>
        </w:tc>
        <w:tc>
          <w:tcPr>
            <w:tcW w:w="7230" w:type="dxa"/>
          </w:tcPr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соединяем одинаковые пальчики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rStyle w:val="a5"/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ритмичное касание мизинцев обеих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ритмичное касание безымянных пальц</w:t>
            </w:r>
            <w:bookmarkStart w:id="3" w:name="_GoBack"/>
            <w:bookmarkEnd w:id="3"/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ев обеих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ритмичное касание средних пальцев обеих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ритмичное касание указательных пальцев обеих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ритмичное касание больших пальцев обеих рук</w:t>
            </w:r>
          </w:p>
          <w:p w:rsidR="00B0177C" w:rsidRPr="00575D32" w:rsidRDefault="00B0177C" w:rsidP="00575D32">
            <w:pPr>
              <w:pStyle w:val="a3"/>
              <w:shd w:val="clear" w:color="auto" w:fill="FFFFFF" w:themeFill="background1"/>
              <w:spacing w:before="180" w:beforeAutospacing="0" w:after="180" w:afterAutospacing="0" w:line="360" w:lineRule="auto"/>
              <w:contextualSpacing/>
              <w:rPr>
                <w:color w:val="000000"/>
                <w:spacing w:val="15"/>
                <w:sz w:val="28"/>
                <w:szCs w:val="28"/>
              </w:rPr>
            </w:pPr>
            <w:r w:rsidRPr="00575D32">
              <w:rPr>
                <w:rStyle w:val="a5"/>
                <w:color w:val="000000"/>
                <w:spacing w:val="15"/>
                <w:sz w:val="28"/>
                <w:szCs w:val="28"/>
              </w:rPr>
              <w:t>руки опустить, потрясти кистями</w:t>
            </w:r>
          </w:p>
        </w:tc>
      </w:tr>
    </w:tbl>
    <w:p w:rsidR="00617365" w:rsidRPr="0074672B" w:rsidRDefault="0074672B" w:rsidP="0074672B">
      <w:pPr>
        <w:pStyle w:val="a3"/>
        <w:shd w:val="clear" w:color="auto" w:fill="FFFFFF" w:themeFill="background1"/>
        <w:spacing w:before="180" w:beforeAutospacing="0" w:after="180" w:afterAutospacing="0"/>
        <w:rPr>
          <w:b/>
          <w:color w:val="000000"/>
          <w:spacing w:val="15"/>
          <w:sz w:val="28"/>
          <w:szCs w:val="28"/>
        </w:rPr>
      </w:pPr>
      <w:r w:rsidRPr="0074672B">
        <w:rPr>
          <w:b/>
          <w:color w:val="000000"/>
          <w:spacing w:val="15"/>
          <w:sz w:val="28"/>
          <w:szCs w:val="28"/>
        </w:rPr>
        <w:t>Воспита</w:t>
      </w:r>
      <w:r w:rsidR="008B2A1E">
        <w:rPr>
          <w:b/>
          <w:color w:val="000000"/>
          <w:spacing w:val="15"/>
          <w:sz w:val="28"/>
          <w:szCs w:val="28"/>
        </w:rPr>
        <w:t>тель показывает игрушку лисёнка</w:t>
      </w:r>
    </w:p>
    <w:p w:rsidR="00204A23" w:rsidRPr="0074672B" w:rsidRDefault="00617365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Детишки, а вы знаете, что с медвежонком пришел его друг! (Показывает.) Это</w:t>
      </w:r>
      <w:r w:rsidR="00204A23" w:rsidRPr="0074672B">
        <w:rPr>
          <w:color w:val="333333"/>
          <w:sz w:val="28"/>
          <w:szCs w:val="28"/>
        </w:rPr>
        <w:t xml:space="preserve"> лисенок. Где живет лисенок?</w:t>
      </w:r>
      <w:r w:rsidR="0074672B" w:rsidRPr="0074672B">
        <w:rPr>
          <w:color w:val="333333"/>
          <w:sz w:val="28"/>
          <w:szCs w:val="28"/>
        </w:rPr>
        <w:t xml:space="preserve"> (в лесу)</w:t>
      </w:r>
    </w:p>
    <w:p w:rsidR="00204A23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Какие у него глаза?</w:t>
      </w:r>
    </w:p>
    <w:p w:rsidR="00617365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 xml:space="preserve">- </w:t>
      </w:r>
      <w:r w:rsidR="00204A23" w:rsidRPr="0074672B">
        <w:rPr>
          <w:color w:val="333333"/>
          <w:sz w:val="28"/>
          <w:szCs w:val="28"/>
        </w:rPr>
        <w:t>Какие уши?</w:t>
      </w:r>
      <w:r w:rsidR="00617365" w:rsidRPr="0074672B">
        <w:rPr>
          <w:color w:val="333333"/>
          <w:sz w:val="28"/>
          <w:szCs w:val="28"/>
        </w:rPr>
        <w:t xml:space="preserve"> (маленькие, остренькие)</w:t>
      </w:r>
    </w:p>
    <w:p w:rsidR="00617365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Какой у лисенка хвост? </w:t>
      </w:r>
      <w:r w:rsidR="00617365" w:rsidRPr="0074672B">
        <w:rPr>
          <w:color w:val="333333"/>
          <w:sz w:val="28"/>
          <w:szCs w:val="28"/>
        </w:rPr>
        <w:t>( Длинный, пушистый)</w:t>
      </w:r>
    </w:p>
    <w:p w:rsidR="00617365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617365" w:rsidRPr="0074672B">
        <w:rPr>
          <w:color w:val="333333"/>
          <w:sz w:val="28"/>
          <w:szCs w:val="28"/>
        </w:rPr>
        <w:t xml:space="preserve"> Какой лисенок? (Дети: м</w:t>
      </w:r>
      <w:r w:rsidR="00204A23" w:rsidRPr="0074672B">
        <w:rPr>
          <w:color w:val="333333"/>
          <w:sz w:val="28"/>
          <w:szCs w:val="28"/>
        </w:rPr>
        <w:t>але</w:t>
      </w:r>
      <w:r w:rsidR="00617365" w:rsidRPr="0074672B">
        <w:rPr>
          <w:color w:val="333333"/>
          <w:sz w:val="28"/>
          <w:szCs w:val="28"/>
        </w:rPr>
        <w:t>нький, пушистый, рыжий, мягкий)</w:t>
      </w:r>
    </w:p>
    <w:p w:rsidR="00204A23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-</w:t>
      </w:r>
      <w:r w:rsidR="00204A23" w:rsidRPr="0074672B">
        <w:rPr>
          <w:color w:val="333333"/>
          <w:sz w:val="28"/>
          <w:szCs w:val="28"/>
        </w:rPr>
        <w:t xml:space="preserve"> Что умеет делать лисенок?</w:t>
      </w:r>
    </w:p>
    <w:p w:rsidR="00204A23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lastRenderedPageBreak/>
        <w:t xml:space="preserve">- </w:t>
      </w:r>
      <w:r w:rsidR="00204A23" w:rsidRPr="0074672B">
        <w:rPr>
          <w:color w:val="333333"/>
          <w:sz w:val="28"/>
          <w:szCs w:val="28"/>
        </w:rPr>
        <w:t>Как можно назвать нашего рыженького лисенка?</w:t>
      </w:r>
      <w:r w:rsidRPr="0074672B">
        <w:rPr>
          <w:color w:val="333333"/>
          <w:sz w:val="28"/>
          <w:szCs w:val="28"/>
        </w:rPr>
        <w:t xml:space="preserve"> (Рыжик)</w:t>
      </w:r>
    </w:p>
    <w:p w:rsidR="00204A23" w:rsidRPr="0074672B" w:rsidRDefault="0074672B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 xml:space="preserve">- </w:t>
      </w:r>
      <w:r w:rsidR="00204A23" w:rsidRPr="0074672B">
        <w:rPr>
          <w:color w:val="333333"/>
          <w:sz w:val="28"/>
          <w:szCs w:val="28"/>
        </w:rPr>
        <w:t>Кто хочет рассказать лисенку, какой он красивый и хороший?</w:t>
      </w:r>
    </w:p>
    <w:p w:rsidR="00204A23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Воспитатель вместе с ребенком составляет рассказ по аналогии с первым. Спрашивает: «Кто</w:t>
      </w:r>
      <w:r w:rsidR="00617365" w:rsidRPr="0074672B">
        <w:rPr>
          <w:color w:val="333333"/>
          <w:sz w:val="28"/>
          <w:szCs w:val="28"/>
        </w:rPr>
        <w:t xml:space="preserve"> </w:t>
      </w:r>
      <w:r w:rsidRPr="0074672B">
        <w:rPr>
          <w:color w:val="333333"/>
          <w:sz w:val="28"/>
          <w:szCs w:val="28"/>
        </w:rPr>
        <w:t>еще хочет рассказать?</w:t>
      </w:r>
      <w:r w:rsidR="00617365" w:rsidRPr="0074672B">
        <w:rPr>
          <w:color w:val="333333"/>
          <w:sz w:val="28"/>
          <w:szCs w:val="28"/>
        </w:rPr>
        <w:t xml:space="preserve">» </w:t>
      </w:r>
      <w:r w:rsidRPr="0074672B">
        <w:rPr>
          <w:color w:val="333333"/>
          <w:sz w:val="28"/>
          <w:szCs w:val="28"/>
        </w:rPr>
        <w:t>В случае затруднения воспитатель подсказывает ребенку начало фразы</w:t>
      </w:r>
      <w:r w:rsidR="0074672B" w:rsidRPr="0074672B">
        <w:rPr>
          <w:color w:val="333333"/>
          <w:sz w:val="28"/>
          <w:szCs w:val="28"/>
        </w:rPr>
        <w:t xml:space="preserve">. </w:t>
      </w:r>
      <w:proofErr w:type="gramStart"/>
      <w:r w:rsidR="0074672B" w:rsidRPr="0074672B">
        <w:rPr>
          <w:color w:val="333333"/>
          <w:sz w:val="28"/>
          <w:szCs w:val="28"/>
        </w:rPr>
        <w:t>(Это.</w:t>
      </w:r>
      <w:proofErr w:type="gramEnd"/>
      <w:r w:rsidR="0074672B" w:rsidRPr="0074672B">
        <w:rPr>
          <w:color w:val="333333"/>
          <w:sz w:val="28"/>
          <w:szCs w:val="28"/>
        </w:rPr>
        <w:t xml:space="preserve"> Он. У него. </w:t>
      </w:r>
      <w:proofErr w:type="gramStart"/>
      <w:r w:rsidR="0074672B" w:rsidRPr="0074672B">
        <w:rPr>
          <w:color w:val="333333"/>
          <w:sz w:val="28"/>
          <w:szCs w:val="28"/>
        </w:rPr>
        <w:t>Рыжик умеет и т.д.</w:t>
      </w:r>
      <w:r w:rsidRPr="0074672B">
        <w:rPr>
          <w:color w:val="333333"/>
          <w:sz w:val="28"/>
          <w:szCs w:val="28"/>
        </w:rPr>
        <w:t>)</w:t>
      </w:r>
      <w:proofErr w:type="gramEnd"/>
    </w:p>
    <w:p w:rsidR="00575D32" w:rsidRDefault="00575D32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575D32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Молодцы! Лисёнку понравились Ваши рассказы о нём! </w:t>
      </w:r>
    </w:p>
    <w:p w:rsidR="00575D32" w:rsidRPr="0074672B" w:rsidRDefault="00575D32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Теперь отдохнем немножко и встанем с Вами в кружок.</w:t>
      </w:r>
    </w:p>
    <w:p w:rsidR="0074672B" w:rsidRDefault="00617365" w:rsidP="00791216">
      <w:pPr>
        <w:pStyle w:val="a3"/>
        <w:spacing w:before="225" w:beforeAutospacing="0" w:after="225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>5</w:t>
      </w:r>
      <w:r w:rsidR="00204A23" w:rsidRPr="0074672B">
        <w:rPr>
          <w:b/>
          <w:color w:val="333333"/>
          <w:sz w:val="28"/>
          <w:szCs w:val="28"/>
        </w:rPr>
        <w:t>.Физкультминутка</w:t>
      </w:r>
      <w:r w:rsidR="00E42D11">
        <w:rPr>
          <w:b/>
          <w:color w:val="333333"/>
          <w:sz w:val="28"/>
          <w:szCs w:val="28"/>
        </w:rPr>
        <w:t xml:space="preserve">  «Три медведя»</w:t>
      </w:r>
      <w:r w:rsidR="00F34457">
        <w:rPr>
          <w:b/>
          <w:color w:val="333333"/>
          <w:sz w:val="28"/>
          <w:szCs w:val="28"/>
        </w:rPr>
        <w:t xml:space="preserve"> </w:t>
      </w:r>
    </w:p>
    <w:p w:rsidR="00E42D11" w:rsidRDefault="00E42D11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E42D11">
        <w:rPr>
          <w:color w:val="333333"/>
          <w:sz w:val="28"/>
          <w:szCs w:val="28"/>
        </w:rPr>
        <w:t>(дети встают в круг, воспитатель объясняет движения)</w:t>
      </w:r>
    </w:p>
    <w:p w:rsidR="00E42D11" w:rsidRPr="00E42D11" w:rsidRDefault="00E42D11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1"/>
      </w:tblGrid>
      <w:tr w:rsidR="00E42D11" w:rsidTr="00E42D11">
        <w:trPr>
          <w:trHeight w:val="2433"/>
        </w:trPr>
        <w:tc>
          <w:tcPr>
            <w:tcW w:w="4710" w:type="dxa"/>
          </w:tcPr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 xml:space="preserve">Три медведя шли домой </w:t>
            </w:r>
          </w:p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 xml:space="preserve">Папа был большой-большой </w:t>
            </w:r>
          </w:p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>Мама — чуть поменьше ростом</w:t>
            </w:r>
          </w:p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 xml:space="preserve"> А сынок — малютка просто </w:t>
            </w:r>
          </w:p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 xml:space="preserve">Очень маленький он был </w:t>
            </w:r>
          </w:p>
          <w:p w:rsidR="00E42D11" w:rsidRDefault="00E42D11" w:rsidP="0074672B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E42D11">
              <w:rPr>
                <w:sz w:val="28"/>
                <w:szCs w:val="28"/>
              </w:rPr>
              <w:t>С погремушками ходил</w:t>
            </w:r>
          </w:p>
        </w:tc>
        <w:tc>
          <w:tcPr>
            <w:tcW w:w="4711" w:type="dxa"/>
          </w:tcPr>
          <w:p w:rsidR="00E42D1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идут по кругу</w:t>
            </w:r>
          </w:p>
          <w:p w:rsidR="00E42D11" w:rsidRPr="00E42D1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— вверх</w:t>
            </w:r>
          </w:p>
          <w:p w:rsidR="00E42D11" w:rsidRPr="00E42D1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на уровне груди</w:t>
            </w:r>
          </w:p>
          <w:p w:rsidR="00E42D11" w:rsidRPr="00E42D1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присели</w:t>
            </w:r>
          </w:p>
          <w:p w:rsidR="00947E4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покачивание в приседе</w:t>
            </w:r>
            <w:r w:rsidR="0094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2D11" w:rsidRPr="00E42D11" w:rsidRDefault="00E42D11" w:rsidP="00E42D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берут погремушки и</w:t>
            </w:r>
            <w:r w:rsidRPr="00E42D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«звенят»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</w:t>
            </w:r>
            <w:r w:rsidRPr="00E42D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ими, бегая по коврику</w:t>
            </w:r>
          </w:p>
        </w:tc>
      </w:tr>
    </w:tbl>
    <w:p w:rsidR="00204A23" w:rsidRDefault="00204A23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(Физ</w:t>
      </w:r>
      <w:r w:rsidR="000542B9" w:rsidRPr="0074672B">
        <w:rPr>
          <w:color w:val="333333"/>
          <w:sz w:val="28"/>
          <w:szCs w:val="28"/>
        </w:rPr>
        <w:t>культминутка проводится 2 раза)</w:t>
      </w:r>
    </w:p>
    <w:p w:rsidR="001D1A6F" w:rsidRPr="006F110B" w:rsidRDefault="001D1A6F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F110B">
        <w:rPr>
          <w:b/>
          <w:sz w:val="28"/>
          <w:szCs w:val="28"/>
        </w:rPr>
        <w:t>6. Игра «Сравни разных зверей»</w:t>
      </w:r>
    </w:p>
    <w:p w:rsidR="001D1A6F" w:rsidRPr="001D1A6F" w:rsidRDefault="001D1A6F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1D1A6F">
        <w:rPr>
          <w:color w:val="333333"/>
          <w:sz w:val="28"/>
          <w:szCs w:val="28"/>
        </w:rPr>
        <w:t>Воспитатель предлагает рассмотреть мишку и лисёнка.</w:t>
      </w:r>
    </w:p>
    <w:p w:rsidR="001D1A6F" w:rsidRPr="001D1A6F" w:rsidRDefault="001D1A6F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1D1A6F">
        <w:rPr>
          <w:color w:val="333333"/>
          <w:sz w:val="28"/>
          <w:szCs w:val="28"/>
        </w:rPr>
        <w:t>- Мишка большой, косолапый, а лисёнок маленький, ловкий</w:t>
      </w:r>
      <w:r w:rsidR="00B0177C">
        <w:rPr>
          <w:color w:val="333333"/>
          <w:sz w:val="28"/>
          <w:szCs w:val="28"/>
        </w:rPr>
        <w:t>, ножки тоненькие</w:t>
      </w:r>
      <w:r w:rsidRPr="001D1A6F">
        <w:rPr>
          <w:color w:val="333333"/>
          <w:sz w:val="28"/>
          <w:szCs w:val="28"/>
        </w:rPr>
        <w:t>.</w:t>
      </w:r>
    </w:p>
    <w:p w:rsidR="001D1A6F" w:rsidRPr="001D1A6F" w:rsidRDefault="001D1A6F" w:rsidP="0074672B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1D1A6F">
        <w:rPr>
          <w:color w:val="333333"/>
          <w:sz w:val="28"/>
          <w:szCs w:val="28"/>
        </w:rPr>
        <w:t>- У медвежонка хвост маленький, а у лисёнка пушистый, большой!</w:t>
      </w:r>
    </w:p>
    <w:p w:rsidR="00204A23" w:rsidRPr="0074672B" w:rsidRDefault="00617365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b/>
          <w:color w:val="333333"/>
          <w:sz w:val="28"/>
          <w:szCs w:val="28"/>
        </w:rPr>
      </w:pPr>
      <w:r w:rsidRPr="0074672B">
        <w:rPr>
          <w:b/>
          <w:color w:val="333333"/>
          <w:sz w:val="28"/>
          <w:szCs w:val="28"/>
        </w:rPr>
        <w:t xml:space="preserve">7. </w:t>
      </w:r>
      <w:r w:rsidR="008B2A1E">
        <w:rPr>
          <w:b/>
          <w:color w:val="333333"/>
          <w:sz w:val="28"/>
          <w:szCs w:val="28"/>
        </w:rPr>
        <w:t>Рефлексия</w:t>
      </w:r>
    </w:p>
    <w:p w:rsidR="00204A23" w:rsidRPr="0074672B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Похвалить самых активных детей.</w:t>
      </w:r>
    </w:p>
    <w:p w:rsidR="00204A23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74672B">
        <w:rPr>
          <w:color w:val="333333"/>
          <w:sz w:val="28"/>
          <w:szCs w:val="28"/>
        </w:rPr>
        <w:t>Дети, что вы запомнили, что понравилось, что узнали нового?</w:t>
      </w:r>
    </w:p>
    <w:p w:rsidR="000B7296" w:rsidRDefault="000B7296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0B7296" w:rsidRDefault="000B7296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0B7296" w:rsidRDefault="000B7296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0B7296" w:rsidRPr="00E32AA0" w:rsidRDefault="000B7296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8B2A1E" w:rsidRPr="008B2A1E" w:rsidRDefault="008B2A1E" w:rsidP="0065296D">
      <w:pPr>
        <w:pStyle w:val="a3"/>
        <w:shd w:val="clear" w:color="auto" w:fill="FFFFFF"/>
        <w:spacing w:before="0" w:after="150" w:line="360" w:lineRule="auto"/>
        <w:ind w:firstLine="709"/>
        <w:contextualSpacing/>
        <w:jc w:val="both"/>
        <w:textAlignment w:val="baseline"/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</w:pPr>
      <w:r w:rsidRPr="008B2A1E">
        <w:rPr>
          <w:b/>
          <w:bCs/>
          <w:color w:val="000000"/>
          <w:sz w:val="28"/>
          <w:szCs w:val="20"/>
          <w:u w:val="single"/>
          <w:bdr w:val="none" w:sz="0" w:space="0" w:color="auto" w:frame="1"/>
        </w:rPr>
        <w:lastRenderedPageBreak/>
        <w:t xml:space="preserve">Итог работы </w:t>
      </w:r>
    </w:p>
    <w:p w:rsidR="0065296D" w:rsidRPr="0065296D" w:rsidRDefault="00F34457" w:rsidP="0065296D">
      <w:pPr>
        <w:pStyle w:val="a3"/>
        <w:shd w:val="clear" w:color="auto" w:fill="FFFFFF"/>
        <w:spacing w:before="0" w:after="150" w:line="360" w:lineRule="auto"/>
        <w:ind w:firstLine="709"/>
        <w:contextualSpacing/>
        <w:jc w:val="both"/>
        <w:textAlignment w:val="baseline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</w:t>
      </w:r>
      <w:r w:rsidR="0065296D" w:rsidRPr="0065296D">
        <w:rPr>
          <w:b/>
          <w:color w:val="000000"/>
          <w:sz w:val="28"/>
          <w:szCs w:val="20"/>
        </w:rPr>
        <w:t>оказом игрушек, предметов, организацией действий с ними, создаются такие ситуации, в которых дошкольники проявляют речевую активность, целенаправленно овладевают языковым материалом, речевыми навыками и умениями.</w:t>
      </w:r>
    </w:p>
    <w:p w:rsidR="0065296D" w:rsidRPr="00791216" w:rsidRDefault="0065296D" w:rsidP="0079121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0"/>
        </w:rPr>
      </w:pPr>
    </w:p>
    <w:p w:rsidR="000B7296" w:rsidRPr="0074672B" w:rsidRDefault="000B7296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204A23" w:rsidRPr="0074672B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204A23" w:rsidRPr="0074672B" w:rsidRDefault="00204A23" w:rsidP="00204A23">
      <w:pPr>
        <w:pStyle w:val="a3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B77228" w:rsidRDefault="00B77228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92" w:rsidRDefault="00FD1B92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08" w:rsidRDefault="00A15908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1E" w:rsidRDefault="008B2A1E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92" w:rsidRPr="00605585" w:rsidRDefault="00605585" w:rsidP="00605585">
      <w:pPr>
        <w:pStyle w:val="a3"/>
        <w:spacing w:before="0" w:beforeAutospacing="0" w:after="0" w:afterAutospacing="0" w:line="360" w:lineRule="auto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Список</w:t>
      </w:r>
      <w:r w:rsidR="008B2A1E" w:rsidRPr="00605585">
        <w:rPr>
          <w:rStyle w:val="a6"/>
          <w:color w:val="333333"/>
          <w:sz w:val="28"/>
          <w:szCs w:val="28"/>
        </w:rPr>
        <w:t xml:space="preserve"> испол</w:t>
      </w:r>
      <w:r>
        <w:rPr>
          <w:rStyle w:val="a6"/>
          <w:color w:val="333333"/>
          <w:sz w:val="28"/>
          <w:szCs w:val="28"/>
        </w:rPr>
        <w:t>ьзуемых источников и литературы</w:t>
      </w:r>
    </w:p>
    <w:p w:rsidR="008B2A1E" w:rsidRPr="00605585" w:rsidRDefault="008B2A1E" w:rsidP="00605585">
      <w:pPr>
        <w:pStyle w:val="a3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605585">
        <w:rPr>
          <w:b/>
          <w:color w:val="333333"/>
          <w:sz w:val="28"/>
          <w:szCs w:val="28"/>
        </w:rPr>
        <w:t xml:space="preserve">Источники  </w:t>
      </w:r>
    </w:p>
    <w:p w:rsidR="008B2A1E" w:rsidRPr="00605585" w:rsidRDefault="008B2A1E" w:rsidP="00605585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8B2A1E" w:rsidRPr="00605585" w:rsidRDefault="008B2A1E" w:rsidP="00605585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85">
        <w:rPr>
          <w:rFonts w:ascii="Times New Roman" w:hAnsi="Times New Roman" w:cs="Times New Roman"/>
          <w:sz w:val="28"/>
          <w:szCs w:val="28"/>
        </w:rPr>
        <w:t>ФГОС начального общего образования утвержден приказом от 6 октября 2009 года №373 (зарегистрирован Минюстом России 22.12. 2009 г. №15785)</w:t>
      </w:r>
    </w:p>
    <w:p w:rsidR="008B2A1E" w:rsidRPr="00605585" w:rsidRDefault="008B2A1E" w:rsidP="00605585">
      <w:pPr>
        <w:pStyle w:val="a3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605585">
        <w:rPr>
          <w:b/>
          <w:color w:val="333333"/>
          <w:sz w:val="28"/>
          <w:szCs w:val="28"/>
        </w:rPr>
        <w:t xml:space="preserve">Литература </w:t>
      </w:r>
    </w:p>
    <w:p w:rsidR="00FD1B92" w:rsidRPr="00605585" w:rsidRDefault="00FD1B92" w:rsidP="00605585">
      <w:pPr>
        <w:pStyle w:val="a3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605585">
        <w:rPr>
          <w:color w:val="333333"/>
          <w:sz w:val="28"/>
          <w:szCs w:val="28"/>
        </w:rPr>
        <w:t>Арушанова</w:t>
      </w:r>
      <w:proofErr w:type="spellEnd"/>
      <w:r w:rsidRPr="00605585">
        <w:rPr>
          <w:color w:val="333333"/>
          <w:sz w:val="28"/>
          <w:szCs w:val="28"/>
        </w:rPr>
        <w:t xml:space="preserve"> А. Г. Речь и речевое общение детей: Формирование грамматического строя речи. — М.: Мозаика-Синтез, 2005.</w:t>
      </w:r>
      <w:r w:rsidR="008B2A1E" w:rsidRPr="00605585">
        <w:rPr>
          <w:color w:val="333333"/>
          <w:sz w:val="28"/>
          <w:szCs w:val="28"/>
        </w:rPr>
        <w:t xml:space="preserve"> – 92с.</w:t>
      </w:r>
    </w:p>
    <w:p w:rsidR="00FD1B92" w:rsidRPr="00605585" w:rsidRDefault="00FD1B92" w:rsidP="00605585">
      <w:pPr>
        <w:pStyle w:val="a3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605585">
        <w:rPr>
          <w:color w:val="333333"/>
          <w:sz w:val="28"/>
          <w:szCs w:val="28"/>
        </w:rPr>
        <w:t>Гербова</w:t>
      </w:r>
      <w:proofErr w:type="spellEnd"/>
      <w:r w:rsidRPr="00605585">
        <w:rPr>
          <w:color w:val="333333"/>
          <w:sz w:val="28"/>
          <w:szCs w:val="28"/>
        </w:rPr>
        <w:t xml:space="preserve"> В. В. Конспекты занятий по развитию речи в младшей разновозрастной группе. — М.: </w:t>
      </w:r>
      <w:proofErr w:type="spellStart"/>
      <w:r w:rsidRPr="00605585">
        <w:rPr>
          <w:color w:val="333333"/>
          <w:sz w:val="28"/>
          <w:szCs w:val="28"/>
        </w:rPr>
        <w:t>Владос</w:t>
      </w:r>
      <w:proofErr w:type="spellEnd"/>
      <w:r w:rsidRPr="00605585">
        <w:rPr>
          <w:color w:val="333333"/>
          <w:sz w:val="28"/>
          <w:szCs w:val="28"/>
        </w:rPr>
        <w:t>, 2002.</w:t>
      </w:r>
      <w:r w:rsidR="008B2A1E" w:rsidRPr="00605585">
        <w:rPr>
          <w:color w:val="333333"/>
          <w:sz w:val="28"/>
          <w:szCs w:val="28"/>
        </w:rPr>
        <w:t xml:space="preserve"> – 134с.</w:t>
      </w:r>
    </w:p>
    <w:p w:rsidR="00FD1B92" w:rsidRPr="00605585" w:rsidRDefault="00FD1B92" w:rsidP="00605585">
      <w:pPr>
        <w:pStyle w:val="a3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605585">
        <w:rPr>
          <w:color w:val="333333"/>
          <w:sz w:val="28"/>
          <w:szCs w:val="28"/>
        </w:rPr>
        <w:t>Гербова</w:t>
      </w:r>
      <w:proofErr w:type="spellEnd"/>
      <w:r w:rsidRPr="00605585">
        <w:rPr>
          <w:color w:val="333333"/>
          <w:sz w:val="28"/>
          <w:szCs w:val="28"/>
        </w:rPr>
        <w:t xml:space="preserve"> </w:t>
      </w:r>
      <w:r w:rsidR="00605585">
        <w:rPr>
          <w:color w:val="333333"/>
          <w:sz w:val="28"/>
          <w:szCs w:val="28"/>
        </w:rPr>
        <w:t xml:space="preserve"> </w:t>
      </w:r>
      <w:r w:rsidRPr="00605585">
        <w:rPr>
          <w:color w:val="333333"/>
          <w:sz w:val="28"/>
          <w:szCs w:val="28"/>
        </w:rPr>
        <w:t xml:space="preserve">В. В. Развитие речи: Учебно-наглядное пособие для детей 2-4 лет. — М.: </w:t>
      </w:r>
      <w:proofErr w:type="spellStart"/>
      <w:r w:rsidRPr="00605585">
        <w:rPr>
          <w:color w:val="333333"/>
          <w:sz w:val="28"/>
          <w:szCs w:val="28"/>
        </w:rPr>
        <w:t>Владос</w:t>
      </w:r>
      <w:proofErr w:type="spellEnd"/>
      <w:r w:rsidRPr="00605585">
        <w:rPr>
          <w:color w:val="333333"/>
          <w:sz w:val="28"/>
          <w:szCs w:val="28"/>
        </w:rPr>
        <w:t>, 2003.</w:t>
      </w:r>
      <w:r w:rsidR="008B2A1E" w:rsidRPr="00605585">
        <w:rPr>
          <w:color w:val="333333"/>
          <w:sz w:val="28"/>
          <w:szCs w:val="28"/>
        </w:rPr>
        <w:t xml:space="preserve"> – 112с.</w:t>
      </w:r>
    </w:p>
    <w:p w:rsidR="00FD1B92" w:rsidRPr="00605585" w:rsidRDefault="00FD1B92" w:rsidP="00605585">
      <w:pPr>
        <w:pStyle w:val="a3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605585">
        <w:rPr>
          <w:color w:val="333333"/>
          <w:sz w:val="28"/>
          <w:szCs w:val="28"/>
        </w:rPr>
        <w:t>Максаков А. И. Воспитание звуковой культуры речи у дошкольни</w:t>
      </w:r>
      <w:r w:rsidR="008B2A1E" w:rsidRPr="00605585">
        <w:rPr>
          <w:color w:val="333333"/>
          <w:sz w:val="28"/>
          <w:szCs w:val="28"/>
        </w:rPr>
        <w:t>ков. — М.: Мозаика-Синтез, 2005. – 184с.</w:t>
      </w:r>
    </w:p>
    <w:p w:rsidR="00FD1B92" w:rsidRPr="00605585" w:rsidRDefault="00FD1B92" w:rsidP="00605585">
      <w:pPr>
        <w:pStyle w:val="a3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605585">
        <w:rPr>
          <w:color w:val="333333"/>
          <w:sz w:val="28"/>
          <w:szCs w:val="28"/>
        </w:rPr>
        <w:t xml:space="preserve">Эльконин </w:t>
      </w:r>
      <w:r w:rsidR="00605585">
        <w:rPr>
          <w:color w:val="333333"/>
          <w:sz w:val="28"/>
          <w:szCs w:val="28"/>
        </w:rPr>
        <w:t xml:space="preserve"> </w:t>
      </w:r>
      <w:r w:rsidRPr="00605585">
        <w:rPr>
          <w:color w:val="333333"/>
          <w:sz w:val="28"/>
          <w:szCs w:val="28"/>
        </w:rPr>
        <w:t>Д.</w:t>
      </w:r>
      <w:r w:rsidR="00605585">
        <w:rPr>
          <w:color w:val="333333"/>
          <w:sz w:val="28"/>
          <w:szCs w:val="28"/>
        </w:rPr>
        <w:t xml:space="preserve"> </w:t>
      </w:r>
      <w:r w:rsidRPr="00605585">
        <w:rPr>
          <w:color w:val="333333"/>
          <w:sz w:val="28"/>
          <w:szCs w:val="28"/>
        </w:rPr>
        <w:t>Б. Развитие речи в дошкольн</w:t>
      </w:r>
      <w:r w:rsidR="008B2A1E" w:rsidRPr="00605585">
        <w:rPr>
          <w:color w:val="333333"/>
          <w:sz w:val="28"/>
          <w:szCs w:val="28"/>
        </w:rPr>
        <w:t xml:space="preserve">ом возрасте. – М.: Академия </w:t>
      </w:r>
      <w:r w:rsidRPr="00605585">
        <w:rPr>
          <w:color w:val="333333"/>
          <w:sz w:val="28"/>
          <w:szCs w:val="28"/>
        </w:rPr>
        <w:t>педагогических наук РСФСР, 1958.</w:t>
      </w:r>
      <w:r w:rsidR="00605585">
        <w:rPr>
          <w:color w:val="333333"/>
          <w:sz w:val="28"/>
          <w:szCs w:val="28"/>
        </w:rPr>
        <w:t xml:space="preserve"> – 116с. </w:t>
      </w:r>
    </w:p>
    <w:p w:rsidR="008B2A1E" w:rsidRPr="00605585" w:rsidRDefault="008B2A1E" w:rsidP="00605585">
      <w:pPr>
        <w:pStyle w:val="a3"/>
        <w:spacing w:before="120" w:beforeAutospacing="0" w:after="120" w:afterAutospacing="0" w:line="360" w:lineRule="auto"/>
        <w:ind w:left="720"/>
        <w:jc w:val="center"/>
        <w:rPr>
          <w:b/>
          <w:color w:val="333333"/>
          <w:sz w:val="28"/>
          <w:szCs w:val="28"/>
        </w:rPr>
      </w:pPr>
      <w:r w:rsidRPr="00605585">
        <w:rPr>
          <w:b/>
          <w:color w:val="333333"/>
          <w:sz w:val="28"/>
          <w:szCs w:val="28"/>
        </w:rPr>
        <w:t>Интернет – ресурсы</w:t>
      </w:r>
    </w:p>
    <w:p w:rsidR="00605585" w:rsidRPr="00605585" w:rsidRDefault="00A15908" w:rsidP="00605585">
      <w:pPr>
        <w:pStyle w:val="3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605585" w:rsidRPr="00605585">
          <w:rPr>
            <w:rStyle w:val="a4"/>
            <w:rFonts w:eastAsiaTheme="majorEastAsia"/>
            <w:sz w:val="28"/>
            <w:szCs w:val="28"/>
          </w:rPr>
          <w:t>http://www.mon.gov.ru</w:t>
        </w:r>
      </w:hyperlink>
      <w:r w:rsidR="00605585" w:rsidRPr="00605585">
        <w:rPr>
          <w:b/>
          <w:bCs/>
          <w:sz w:val="28"/>
          <w:szCs w:val="28"/>
        </w:rPr>
        <w:t xml:space="preserve"> </w:t>
      </w:r>
    </w:p>
    <w:p w:rsidR="00FD1B92" w:rsidRPr="00605585" w:rsidRDefault="00A15908" w:rsidP="0060558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5585" w:rsidRPr="00605585">
          <w:rPr>
            <w:rStyle w:val="a4"/>
            <w:rFonts w:ascii="Times New Roman" w:hAnsi="Times New Roman" w:cs="Times New Roman"/>
            <w:sz w:val="28"/>
            <w:szCs w:val="28"/>
          </w:rPr>
          <w:t>http://samregion.edu.ru</w:t>
        </w:r>
      </w:hyperlink>
    </w:p>
    <w:p w:rsidR="00FD1B92" w:rsidRPr="0074672B" w:rsidRDefault="00FD1B92" w:rsidP="0020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1B92" w:rsidRPr="0074672B" w:rsidSect="00B7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Symbol" w:hAnsi="Symbol" w:cs="Symbol"/>
      </w:rPr>
    </w:lvl>
  </w:abstractNum>
  <w:abstractNum w:abstractNumId="2">
    <w:nsid w:val="17B410BA"/>
    <w:multiLevelType w:val="hybridMultilevel"/>
    <w:tmpl w:val="A96078CE"/>
    <w:lvl w:ilvl="0" w:tplc="B5A4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534E"/>
    <w:multiLevelType w:val="hybridMultilevel"/>
    <w:tmpl w:val="3C3C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C0C1A"/>
    <w:multiLevelType w:val="hybridMultilevel"/>
    <w:tmpl w:val="EF94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07F4"/>
    <w:multiLevelType w:val="hybridMultilevel"/>
    <w:tmpl w:val="56B6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140E"/>
    <w:multiLevelType w:val="hybridMultilevel"/>
    <w:tmpl w:val="C984423C"/>
    <w:lvl w:ilvl="0" w:tplc="81341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541B1"/>
    <w:multiLevelType w:val="hybridMultilevel"/>
    <w:tmpl w:val="BFB2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23"/>
    <w:rsid w:val="000542B9"/>
    <w:rsid w:val="0007591D"/>
    <w:rsid w:val="000B7296"/>
    <w:rsid w:val="001B5630"/>
    <w:rsid w:val="001D1A6F"/>
    <w:rsid w:val="00204A23"/>
    <w:rsid w:val="00241CC9"/>
    <w:rsid w:val="004D2C5E"/>
    <w:rsid w:val="004D3BEB"/>
    <w:rsid w:val="00575D32"/>
    <w:rsid w:val="00605585"/>
    <w:rsid w:val="00614996"/>
    <w:rsid w:val="00617365"/>
    <w:rsid w:val="0065296D"/>
    <w:rsid w:val="006E0CEF"/>
    <w:rsid w:val="006F110B"/>
    <w:rsid w:val="0074672B"/>
    <w:rsid w:val="007514F4"/>
    <w:rsid w:val="00791216"/>
    <w:rsid w:val="007A50A4"/>
    <w:rsid w:val="007F5E3E"/>
    <w:rsid w:val="008B2A1E"/>
    <w:rsid w:val="008D75BD"/>
    <w:rsid w:val="00947E41"/>
    <w:rsid w:val="00A15908"/>
    <w:rsid w:val="00AB5D64"/>
    <w:rsid w:val="00B0177C"/>
    <w:rsid w:val="00B063D0"/>
    <w:rsid w:val="00B77228"/>
    <w:rsid w:val="00C33D8E"/>
    <w:rsid w:val="00CD214A"/>
    <w:rsid w:val="00DA4A2E"/>
    <w:rsid w:val="00E102DC"/>
    <w:rsid w:val="00E231DE"/>
    <w:rsid w:val="00E32AA0"/>
    <w:rsid w:val="00E42D11"/>
    <w:rsid w:val="00EF24F7"/>
    <w:rsid w:val="00F04159"/>
    <w:rsid w:val="00F34457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A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2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4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4F7"/>
  </w:style>
  <w:style w:type="character" w:customStyle="1" w:styleId="20">
    <w:name w:val="Заголовок 2 Знак"/>
    <w:basedOn w:val="a0"/>
    <w:link w:val="2"/>
    <w:uiPriority w:val="9"/>
    <w:semiHidden/>
    <w:rsid w:val="00617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617365"/>
    <w:rPr>
      <w:i/>
      <w:iCs/>
    </w:rPr>
  </w:style>
  <w:style w:type="character" w:styleId="a6">
    <w:name w:val="Strong"/>
    <w:basedOn w:val="a0"/>
    <w:uiPriority w:val="22"/>
    <w:qFormat/>
    <w:rsid w:val="006E0CEF"/>
    <w:rPr>
      <w:b/>
      <w:bCs/>
    </w:rPr>
  </w:style>
  <w:style w:type="character" w:customStyle="1" w:styleId="c1">
    <w:name w:val="c1"/>
    <w:basedOn w:val="a0"/>
    <w:rsid w:val="0074672B"/>
  </w:style>
  <w:style w:type="character" w:customStyle="1" w:styleId="c5">
    <w:name w:val="c5"/>
    <w:basedOn w:val="a0"/>
    <w:rsid w:val="0074672B"/>
  </w:style>
  <w:style w:type="character" w:customStyle="1" w:styleId="c0">
    <w:name w:val="c0"/>
    <w:basedOn w:val="a0"/>
    <w:rsid w:val="0074672B"/>
  </w:style>
  <w:style w:type="table" w:styleId="a7">
    <w:name w:val="Table Grid"/>
    <w:basedOn w:val="a1"/>
    <w:uiPriority w:val="59"/>
    <w:rsid w:val="00E4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B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A1E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6055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A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2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20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4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4F7"/>
  </w:style>
  <w:style w:type="character" w:customStyle="1" w:styleId="20">
    <w:name w:val="Заголовок 2 Знак"/>
    <w:basedOn w:val="a0"/>
    <w:link w:val="2"/>
    <w:uiPriority w:val="9"/>
    <w:semiHidden/>
    <w:rsid w:val="00617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617365"/>
    <w:rPr>
      <w:i/>
      <w:iCs/>
    </w:rPr>
  </w:style>
  <w:style w:type="character" w:styleId="a6">
    <w:name w:val="Strong"/>
    <w:basedOn w:val="a0"/>
    <w:uiPriority w:val="22"/>
    <w:qFormat/>
    <w:rsid w:val="006E0CEF"/>
    <w:rPr>
      <w:b/>
      <w:bCs/>
    </w:rPr>
  </w:style>
  <w:style w:type="character" w:customStyle="1" w:styleId="c1">
    <w:name w:val="c1"/>
    <w:basedOn w:val="a0"/>
    <w:rsid w:val="0074672B"/>
  </w:style>
  <w:style w:type="character" w:customStyle="1" w:styleId="c5">
    <w:name w:val="c5"/>
    <w:basedOn w:val="a0"/>
    <w:rsid w:val="0074672B"/>
  </w:style>
  <w:style w:type="character" w:customStyle="1" w:styleId="c0">
    <w:name w:val="c0"/>
    <w:basedOn w:val="a0"/>
    <w:rsid w:val="0074672B"/>
  </w:style>
  <w:style w:type="table" w:styleId="a7">
    <w:name w:val="Table Grid"/>
    <w:basedOn w:val="a1"/>
    <w:uiPriority w:val="59"/>
    <w:rsid w:val="00E4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B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A1E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6055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reg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59D7-15CE-446A-B589-9F61F80B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федя</cp:lastModifiedBy>
  <cp:revision>6</cp:revision>
  <cp:lastPrinted>2015-09-23T17:47:00Z</cp:lastPrinted>
  <dcterms:created xsi:type="dcterms:W3CDTF">2015-11-05T16:47:00Z</dcterms:created>
  <dcterms:modified xsi:type="dcterms:W3CDTF">2015-11-13T07:43:00Z</dcterms:modified>
</cp:coreProperties>
</file>