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C3618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C3618A">
        <w:rPr>
          <w:rFonts w:ascii="Times New Roman" w:hAnsi="Times New Roman" w:cs="Times New Roman"/>
          <w:b/>
          <w:sz w:val="28"/>
          <w:szCs w:val="28"/>
        </w:rPr>
        <w:t>21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C3618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A" w:rsidRDefault="00C3618A" w:rsidP="00C3618A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C3618A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C3618A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5F40CC" w:rsidRDefault="00C3618A" w:rsidP="005F40CC">
            <w:r w:rsidRPr="005F40CC">
              <w:t xml:space="preserve">Многогранники. Параллелепипед, призма, пирамида, площади их поверхностей. Повторение.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5F40CC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618A" w:rsidRPr="005F40CC">
                <w:rPr>
                  <w:rStyle w:val="a4"/>
                </w:rPr>
                <w:t>https://ege.sdamgia.ru/</w:t>
              </w:r>
            </w:hyperlink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3618A" w:rsidRPr="00564E65" w:rsidRDefault="00C3618A" w:rsidP="00C3618A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288, 289, 291, 293, 295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РешуЕГЭ</w:t>
            </w:r>
          </w:p>
          <w:p w:rsid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3618A" w:rsidRPr="00564E6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296, 299, 301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C3618A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5F40CC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5F40CC" w:rsidP="009B7956">
            <w:r>
              <w:t>Б</w:t>
            </w:r>
            <w:r w:rsidR="00C3618A">
              <w:t>иология</w:t>
            </w:r>
            <w:r>
              <w:t>, Аргасцева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C" w:rsidRPr="005F40CC" w:rsidRDefault="005F40CC" w:rsidP="005F40C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F40CC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Взаимосвязь организмов в сообществах (пищевые цепи, трофические уровни, экологические пирамиды)</w:t>
              </w:r>
            </w:hyperlink>
          </w:p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C" w:rsidRPr="00384E19" w:rsidRDefault="005F40CC" w:rsidP="005F40CC">
            <w:pPr>
              <w:spacing w:after="200" w:line="276" w:lineRule="auto"/>
            </w:pPr>
            <w:r w:rsidRPr="00384E19">
              <w:t>Якласс: Выдача теоретического материала по теме, решение практического задания по теме.</w:t>
            </w:r>
          </w:p>
          <w:p w:rsidR="005F40CC" w:rsidRPr="00384E19" w:rsidRDefault="005F40CC" w:rsidP="005F40CC">
            <w:pPr>
              <w:spacing w:after="200" w:line="276" w:lineRule="auto"/>
            </w:pPr>
          </w:p>
          <w:p w:rsidR="005F40CC" w:rsidRPr="00384E19" w:rsidRDefault="005F40CC" w:rsidP="005F40CC">
            <w:pPr>
              <w:spacing w:after="200" w:line="276" w:lineRule="auto"/>
            </w:pPr>
            <w:r w:rsidRPr="00384E19">
              <w:t>Для тех у кого нет доступа к интернету:</w:t>
            </w:r>
          </w:p>
          <w:p w:rsidR="003F7880" w:rsidRDefault="005F40CC" w:rsidP="005F40C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84E19">
              <w:t>Учебник, Параграф</w:t>
            </w:r>
            <w:r>
              <w:t xml:space="preserve"> </w:t>
            </w:r>
            <w:r w:rsidRPr="005F40CC">
              <w:t>Взаимосвязь организмов в сообществах</w:t>
            </w:r>
            <w:r>
              <w:t>, вопросы 1-5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C" w:rsidRPr="00384E19" w:rsidRDefault="005F40CC" w:rsidP="005F40CC">
            <w:pPr>
              <w:spacing w:after="200" w:line="276" w:lineRule="auto"/>
            </w:pPr>
            <w:r w:rsidRPr="00384E19">
              <w:t>Задание на платформе Якласс</w:t>
            </w:r>
          </w:p>
          <w:p w:rsidR="003F7880" w:rsidRDefault="005F40CC" w:rsidP="005F40CC">
            <w:pPr>
              <w:spacing w:after="200" w:line="276" w:lineRule="auto"/>
            </w:pPr>
            <w:r w:rsidRPr="00384E19">
              <w:t>Для тех у кого нет доступа к интернету:</w:t>
            </w:r>
            <w:r>
              <w:t xml:space="preserve"> </w:t>
            </w:r>
            <w:r w:rsidRPr="00384E19">
              <w:t>Учебник, Параграф</w:t>
            </w:r>
            <w:r>
              <w:t xml:space="preserve"> </w:t>
            </w:r>
            <w:r w:rsidRPr="005F40CC">
              <w:t>Взаимосвязь организмов в сообществах</w:t>
            </w:r>
            <w:r>
              <w:t>, написать краткий конспект</w:t>
            </w:r>
            <w:bookmarkStart w:id="0" w:name="_GoBack"/>
            <w:bookmarkEnd w:id="0"/>
          </w:p>
        </w:tc>
      </w:tr>
      <w:tr w:rsidR="00C3618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A" w:rsidRDefault="00C3618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436EFA" w:rsidRDefault="00C3618A" w:rsidP="009A5E8C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436EFA" w:rsidRDefault="00C3618A" w:rsidP="009A5E8C">
            <w:pPr>
              <w:jc w:val="center"/>
            </w:pPr>
            <w:r w:rsidRPr="00436EFA">
              <w:t>Физ.культура</w:t>
            </w:r>
          </w:p>
          <w:p w:rsidR="00C3618A" w:rsidRPr="00436EFA" w:rsidRDefault="00C3618A" w:rsidP="009A5E8C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436EFA" w:rsidRDefault="00C3618A" w:rsidP="009A5E8C">
            <w:pPr>
              <w:rPr>
                <w:b/>
                <w:bCs/>
              </w:rPr>
            </w:pPr>
            <w:r w:rsidRPr="00436EFA">
              <w:rPr>
                <w:b/>
                <w:bCs/>
              </w:rPr>
              <w:t xml:space="preserve"> Эстафета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436EFA" w:rsidRDefault="005F40CC" w:rsidP="009A5E8C">
            <w:pPr>
              <w:rPr>
                <w:b/>
                <w:bCs/>
              </w:rPr>
            </w:pPr>
            <w:hyperlink r:id="rId8" w:history="1">
              <w:r w:rsidR="00C3618A" w:rsidRPr="00436EFA">
                <w:rPr>
                  <w:rStyle w:val="a4"/>
                  <w:b/>
                  <w:bCs/>
                </w:rPr>
                <w:t>https://www.youtube.com/watch?v=2aWEG1IMikk</w:t>
              </w:r>
            </w:hyperlink>
            <w:r w:rsidR="00C3618A" w:rsidRPr="00436EFA">
              <w:rPr>
                <w:b/>
                <w:bCs/>
              </w:rPr>
              <w:t xml:space="preserve">  </w:t>
            </w:r>
          </w:p>
          <w:p w:rsidR="00C3618A" w:rsidRPr="00436EFA" w:rsidRDefault="00C3618A" w:rsidP="009A5E8C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Pr="00436EFA" w:rsidRDefault="00C3618A" w:rsidP="009A5E8C">
            <w:pPr>
              <w:jc w:val="center"/>
            </w:pPr>
            <w:r w:rsidRPr="00436EFA">
              <w:t>Не</w:t>
            </w:r>
          </w:p>
          <w:p w:rsidR="00C3618A" w:rsidRPr="00436EFA" w:rsidRDefault="00C3618A" w:rsidP="009A5E8C">
            <w:pPr>
              <w:jc w:val="center"/>
              <w:rPr>
                <w:lang w:val="en-US"/>
              </w:rPr>
            </w:pPr>
            <w:r w:rsidRPr="00436EFA">
              <w:t>предусмотрено</w:t>
            </w:r>
          </w:p>
        </w:tc>
      </w:tr>
      <w:tr w:rsidR="00C3618A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A" w:rsidRDefault="00C3618A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A" w:rsidRDefault="00C3618A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9A5E8C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9A5E8C">
            <w:r>
              <w:t>Литература</w:t>
            </w:r>
          </w:p>
          <w:p w:rsidR="00C3618A" w:rsidRDefault="00C3618A" w:rsidP="009A5E8C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9A5E8C">
            <w:r>
              <w:t>Идея жизни в романе Пастернака «Доктор Живаго»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5F40CC" w:rsidP="009A5E8C">
            <w:hyperlink r:id="rId9" w:history="1">
              <w:r w:rsidR="00C3618A" w:rsidRPr="000C4D1D">
                <w:rPr>
                  <w:rStyle w:val="a4"/>
                </w:rPr>
                <w:t>https://resh.edu.ru/subject/lesson/3804/main/,видео</w:t>
              </w:r>
            </w:hyperlink>
            <w:r w:rsidR="00C3618A">
              <w:t>;</w:t>
            </w:r>
          </w:p>
          <w:p w:rsidR="00C3618A" w:rsidRDefault="005F40CC" w:rsidP="009A5E8C">
            <w:hyperlink r:id="rId10" w:history="1">
              <w:r w:rsidR="00C3618A" w:rsidRPr="000C4D1D">
                <w:rPr>
                  <w:rStyle w:val="a4"/>
                </w:rPr>
                <w:t>https://resh.edu.ru/subject/lesson/3804/conspect/</w:t>
              </w:r>
            </w:hyperlink>
            <w:r w:rsidR="00C3618A">
              <w:t>,конспект.</w:t>
            </w:r>
          </w:p>
          <w:p w:rsidR="00C3618A" w:rsidRDefault="00C3618A" w:rsidP="009A5E8C"/>
          <w:p w:rsidR="00C3618A" w:rsidRDefault="00C3618A" w:rsidP="009A5E8C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8A" w:rsidRDefault="00C3618A" w:rsidP="009A5E8C">
            <w:r>
              <w:t>Чтение романа «Доктор  Живаго»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0C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3618A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715D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5F4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aWEG1IMik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obschie-biologicheskie-zakonomernosti/osnovy-ekologii-13908/vzaimosviaz-organizmov-v-soobshchestvakh-pishchevye-tcepi-troficheskie-ur_-139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804/consp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804/main/,&#1074;&#1080;&#1076;&#1077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2020-04-20T17:40:00Z</dcterms:modified>
</cp:coreProperties>
</file>