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02" w:rsidRDefault="00436C02" w:rsidP="0043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436C02" w:rsidRDefault="00436C02" w:rsidP="00436C02">
      <w:pPr>
        <w:spacing w:after="0" w:line="255" w:lineRule="exact"/>
        <w:rPr>
          <w:rFonts w:ascii="Times New Roman" w:eastAsia="Times New Roman" w:hAnsi="Times New Roman" w:cs="Times New Roman"/>
          <w:sz w:val="24"/>
          <w:szCs w:val="24"/>
          <w:lang w:eastAsia="ru-RU"/>
        </w:rPr>
      </w:pPr>
    </w:p>
    <w:p w:rsidR="00436C02" w:rsidRPr="004A7342" w:rsidRDefault="00436C02" w:rsidP="00436C02">
      <w:pPr>
        <w:numPr>
          <w:ilvl w:val="0"/>
          <w:numId w:val="1"/>
        </w:numPr>
        <w:tabs>
          <w:tab w:val="left" w:pos="202"/>
        </w:tabs>
        <w:suppressAutoHyphens/>
        <w:spacing w:after="0" w:line="230" w:lineRule="auto"/>
        <w:ind w:left="260" w:hanging="258"/>
        <w:jc w:val="center"/>
        <w:rPr>
          <w:rFonts w:ascii="Times New Roman" w:eastAsia="Times New Roman" w:hAnsi="Times New Roman" w:cs="Times New Roman"/>
          <w:sz w:val="24"/>
          <w:szCs w:val="24"/>
          <w:lang w:eastAsia="ru-RU"/>
        </w:rPr>
      </w:pPr>
      <w:r w:rsidRPr="004A7342">
        <w:rPr>
          <w:rFonts w:ascii="Times New Roman" w:eastAsia="Times New Roman" w:hAnsi="Times New Roman" w:cs="Times New Roman"/>
          <w:b/>
          <w:bCs/>
          <w:sz w:val="24"/>
          <w:szCs w:val="24"/>
          <w:lang w:eastAsia="ru-RU"/>
        </w:rPr>
        <w:t>учебному плану государственного бюджетного общеобразовательного учреждения Самарской области средней общеобразовательной школы ж.-д.ст.Звезда муниципального района</w:t>
      </w:r>
      <w:r>
        <w:rPr>
          <w:rFonts w:ascii="Times New Roman" w:eastAsia="Times New Roman" w:hAnsi="Times New Roman" w:cs="Times New Roman"/>
          <w:b/>
          <w:bCs/>
          <w:sz w:val="24"/>
          <w:szCs w:val="24"/>
          <w:lang w:eastAsia="ru-RU"/>
        </w:rPr>
        <w:t xml:space="preserve"> </w:t>
      </w:r>
      <w:r w:rsidRPr="004A7342">
        <w:rPr>
          <w:rFonts w:ascii="Times New Roman" w:eastAsia="Times New Roman" w:hAnsi="Times New Roman" w:cs="Times New Roman"/>
          <w:b/>
          <w:bCs/>
          <w:sz w:val="24"/>
          <w:szCs w:val="24"/>
          <w:lang w:eastAsia="ru-RU"/>
        </w:rPr>
        <w:t>Безенчукский Самарской области</w:t>
      </w:r>
    </w:p>
    <w:p w:rsidR="00436C02" w:rsidRDefault="00436C02" w:rsidP="00436C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для 5-9 классов на 2020-2021 учебный год</w:t>
      </w:r>
    </w:p>
    <w:p w:rsidR="00436C02" w:rsidRDefault="00436C02" w:rsidP="00436C02">
      <w:pPr>
        <w:spacing w:after="0" w:line="247" w:lineRule="exact"/>
        <w:rPr>
          <w:rFonts w:ascii="Times New Roman" w:eastAsia="Times New Roman" w:hAnsi="Times New Roman" w:cs="Times New Roman"/>
          <w:sz w:val="24"/>
          <w:szCs w:val="24"/>
          <w:lang w:eastAsia="ru-RU"/>
        </w:rPr>
      </w:pPr>
    </w:p>
    <w:p w:rsidR="00436C02" w:rsidRDefault="00436C02" w:rsidP="00436C0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план государственного бюджетного общеобразовательного учреждения Самарской области средней общеобразовательной школы ж.-д.ст.Звезда муниципального района Безенчукский Самарской области для 5-9 классов является нормативным правовым актом, обеспечивающим введение в действие и реализацию требований федерального государственного образовательного стандарта, определяющим общий объем нагрузки и максимальный объем аудиторной нагрузки обучающихся, состав и структуру обязательных предметных областей.</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план разработан на основе:</w:t>
      </w:r>
    </w:p>
    <w:p w:rsidR="00436C02" w:rsidRPr="004A7342" w:rsidRDefault="00436C02" w:rsidP="00436C02">
      <w:pPr>
        <w:pStyle w:val="a3"/>
        <w:numPr>
          <w:ilvl w:val="0"/>
          <w:numId w:val="2"/>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20.12.2012 № 273-ФЗ «Об образовании в Российской Федерации»</w:t>
      </w:r>
    </w:p>
    <w:p w:rsidR="00436C02" w:rsidRDefault="00436C02" w:rsidP="00436C02">
      <w:pPr>
        <w:pStyle w:val="a3"/>
        <w:numPr>
          <w:ilvl w:val="0"/>
          <w:numId w:val="2"/>
        </w:numPr>
        <w:tabs>
          <w:tab w:val="left" w:pos="290"/>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A7342">
        <w:rPr>
          <w:rFonts w:ascii="Times New Roman" w:eastAsia="Times New Roman" w:hAnsi="Times New Roman" w:cs="Times New Roman"/>
          <w:sz w:val="24"/>
          <w:szCs w:val="24"/>
          <w:lang w:eastAsia="ru-RU"/>
        </w:rPr>
        <w:t>едерального государственного образовательного стандарта основного общего образования</w:t>
      </w:r>
      <w:r>
        <w:rPr>
          <w:rFonts w:ascii="Times New Roman" w:eastAsia="Times New Roman" w:hAnsi="Times New Roman" w:cs="Times New Roman"/>
          <w:sz w:val="24"/>
          <w:szCs w:val="24"/>
          <w:lang w:eastAsia="ru-RU"/>
        </w:rPr>
        <w:t>, утвержденного приказом  Миноюрнауки России от 17.12.2010 № 1897(с изменениями и дополнениями от 29.12.2014 № 1644, от 31.12.2015 №1577);</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компонента государственного образовательного стандарта начального общего, основного общего и среднего общего образования утвержденного приказом Минобразования РФ от 5 марта 2004 г. № 1089 (с изменениями и дополнениями от 10.11.2011 № 2643 от 23.06.2015 № 609 от 07.06.2017 № 506);</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Минобрнауки России «Об утверждении Порядка организации и осуществлении образовательной деятельности по основным общеобразовательным программам начального, основного общего, среднего общего образования» от 30.08 2013№ 1015(в редакции от 13.12.2013,</w:t>
      </w:r>
      <w:r w:rsidRPr="007816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 1342 от 28.05 2014 №598;) </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Минобрнауки России от31.03.2014 №253 (в редакции Приказов Минобрнауки от 08.06.2015 №576, от 28.12.2015, №1529 от26.01. 2016 №38 от 21.04.2016 № 459 от 29.12.2016 №1677 от 08.06.2017 №535 от20.06.2017№ 581, от 05.07.2017 №629)</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Письма Минобрнауки от 18.08.2017 №09-1672 «Методические рекомендации о уточнению понятия и содержания внеурочной деятельности в рамках реализации </w:t>
      </w:r>
      <w:r>
        <w:rPr>
          <w:rFonts w:ascii="Times New Roman" w:eastAsia="Times New Roman" w:hAnsi="Times New Roman" w:cs="Times New Roman"/>
          <w:sz w:val="24"/>
          <w:szCs w:val="24"/>
          <w:lang w:eastAsia="ru-RU"/>
        </w:rPr>
        <w:lastRenderedPageBreak/>
        <w:t>основных общеобразовательных программ, в том числе в части проектной деятельности»;</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Письма Министерства образования и науки РФ от 08.10.2010 № ИК 1494</w:t>
      </w:r>
      <w:r w:rsidRPr="002302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 «О введение третьего часа физической культуры»;</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Письма Департамента государственной политики в сфере общего образования Минобрнауки России от 25.05.2015 № 08-761 «Об организации предметных областей:» Основы религиозных культур и светской этики» и «Основы духовно-нравственной культуры народов России»;</w:t>
      </w:r>
    </w:p>
    <w:p w:rsidR="00436C02" w:rsidRPr="00904EB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z w:val="24"/>
          <w:szCs w:val="24"/>
          <w:shd w:val="clear" w:color="auto" w:fill="FFFFFF"/>
          <w:lang w:eastAsia="ar-SA"/>
        </w:rPr>
        <w:t>Постановления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436C02" w:rsidRPr="00904EB2" w:rsidRDefault="00436C02" w:rsidP="00436C02">
      <w:pPr>
        <w:pStyle w:val="a3"/>
        <w:numPr>
          <w:ilvl w:val="0"/>
          <w:numId w:val="2"/>
        </w:numPr>
        <w:tabs>
          <w:tab w:val="left" w:pos="340"/>
          <w:tab w:val="left" w:pos="1280"/>
          <w:tab w:val="left" w:pos="2840"/>
          <w:tab w:val="left" w:pos="4280"/>
          <w:tab w:val="left" w:pos="4560"/>
          <w:tab w:val="left" w:pos="5320"/>
          <w:tab w:val="left" w:pos="6600"/>
          <w:tab w:val="left" w:pos="7580"/>
          <w:tab w:val="left" w:pos="8340"/>
          <w:tab w:val="left" w:pos="10220"/>
        </w:tabs>
        <w:spacing w:after="0" w:line="360" w:lineRule="auto"/>
        <w:rPr>
          <w:rFonts w:ascii="Times New Roman" w:eastAsia="Times New Roman" w:hAnsi="Times New Roman" w:cs="Times New Roman"/>
          <w:sz w:val="24"/>
          <w:szCs w:val="24"/>
          <w:lang w:eastAsia="ru-RU"/>
        </w:rPr>
      </w:pPr>
      <w:r w:rsidRPr="00904EB2">
        <w:rPr>
          <w:rFonts w:ascii="Times New Roman" w:eastAsia="Times New Roman" w:hAnsi="Times New Roman" w:cs="Times New Roman"/>
          <w:sz w:val="24"/>
          <w:szCs w:val="24"/>
          <w:lang w:eastAsia="ru-RU"/>
        </w:rPr>
        <w:tab/>
        <w:t>Письмо Минобрнауки Самарской области № МО-16-09-01/535- ТУ от 29.05.2018 «Об организации  образовательного процесса в общеобразовательных организациях, осуществляющих деятельность по основным общеобразовательным программам»</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Устава государственного бюджетного общеобразовательного учреждения Самарской области средней общеобразовательной школы ж.-д.ст.Звезда муниципального района Безенчукский Самарской области.</w:t>
      </w:r>
    </w:p>
    <w:p w:rsidR="00436C02" w:rsidRDefault="00436C02" w:rsidP="00436C02">
      <w:pPr>
        <w:numPr>
          <w:ilvl w:val="0"/>
          <w:numId w:val="2"/>
        </w:numPr>
        <w:tabs>
          <w:tab w:val="left" w:pos="276"/>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образовательной программы основного общего образования ГБОУ СОШ ж.-д. ст. Звезда</w:t>
      </w:r>
    </w:p>
    <w:p w:rsidR="00436C02" w:rsidRDefault="00436C02" w:rsidP="00436C02">
      <w:pPr>
        <w:tabs>
          <w:tab w:val="left" w:pos="700"/>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план состоит из 2-х частей: обязательной части и части, формируемой участниками образовательных отношений.</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для реализации в 5,6,7,8,9 классах и время,  отводимое на  изучение данных предметов при 5- дневной неделе в объёме 38 часов в неделю в 5 классе с учетом внеурочной деятельности. В 6 классе 39 часов с учетом внеурочной деятельности, в 7 классе -41 час</w:t>
      </w:r>
      <w:r w:rsidRPr="00C244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учетом внеурочной деятельности, в 8 классе 42 часа</w:t>
      </w:r>
      <w:r w:rsidRPr="00C244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учетом внеурочной деятельности,</w:t>
      </w:r>
      <w:r w:rsidRPr="00C244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9 классе 42 часа</w:t>
      </w:r>
      <w:r w:rsidRPr="00C244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учетом внеурочной деятельности.</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внеурочной деятельности не учитываются при определении максимально допустимой недельной нагрузки обучающихся.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Образовательная  часть учебного плана отражает содержание образования, которое обеспечивает решение важнейших целей современного общего образования: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гражданской идентичности обучающихся;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их приобщение к общекультурным и национальным ценностям;</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готовность к продолжению образования на последующей ступени образования;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Формирования здорового образа жизни, элементарных правил поведения в экстремальных ситуациях;</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состоит из 2-х частей обязательной части и части, формируемой</w:t>
      </w:r>
      <w:r w:rsidRPr="00D71A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участниками образовательного процесса, включая внеурочную деятельность.</w:t>
      </w:r>
      <w:r w:rsidRPr="00D5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учебного года:</w:t>
      </w:r>
      <w:r w:rsidRPr="00D5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продолжительность учебного года – 34 учебные недели,</w:t>
      </w:r>
      <w:r w:rsidRPr="00D5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продолжительность урока – 40 минут,</w:t>
      </w:r>
      <w:r w:rsidRPr="00D5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пятидневная учебная неделя, продолжительность каникул в течение учебного года составит 30 календарных дней,- летом не менее 8 недель.</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ориентирован на 5-летний нормативный срок освоен ия образовательных программ основного общего образования.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обязательной части учебного плана направлено на достижение целей основного общего образования в соответствии с требованиями стандартов второго поколения. Часть учебного плана, формируемая</w:t>
      </w:r>
      <w:r w:rsidRPr="00AA3D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участниками образовательного процесса 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 обеспечивает реализацию индивидуальных потребностей обучающихся.Обязательная часть учебного плана определяет состав обязательных учебных предметов и учебное время, отводимое на их изучение в 5 классе- 26 часов, в 6 классе – 28 часов, в 7 классе -29 часов, в 8,9 классах – по 30 часов.</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 учебного плана состоит из следующих предметных областей:</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и литература» (Русский язык, Литература),</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(Английский)</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информатика» (Математика, Алгебра, Геометрия, Информатика)</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«Общественно-научные предметы» (История, Обществознание, География)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духовно-нравственной культуры народов России»</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 (Физика, Химия, Биология)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(Музыка. Изобразительное искусство(ИЗО))</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(Технология)</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 (ОБЖ)).</w:t>
      </w:r>
    </w:p>
    <w:p w:rsidR="00436C02" w:rsidRDefault="00436C02" w:rsidP="00436C02">
      <w:pPr>
        <w:tabs>
          <w:tab w:val="left" w:pos="492"/>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2020-2021 уч.г. вводится изучение предмета «Родной (русский) язык». «Родная (русская) литература в 5 классе, для реализации которого предусмотреноследующее распределение часов: в 1 полугодии 5 часов русского языка и и 3 часа литературы, во втором полугодии: 4 часа русского языка и 1 час родного (русского) языка, 2 часа литературы и 1 час  родной (русской) литературы.</w:t>
      </w:r>
    </w:p>
    <w:p w:rsidR="00436C02" w:rsidRPr="00613490" w:rsidRDefault="00436C02" w:rsidP="00436C02">
      <w:pPr>
        <w:tabs>
          <w:tab w:val="left" w:pos="276"/>
        </w:tabs>
        <w:suppressAutoHyphens/>
        <w:spacing w:after="0" w:line="360" w:lineRule="auto"/>
        <w:jc w:val="both"/>
        <w:rPr>
          <w:rFonts w:ascii="Times New Roman" w:eastAsia="Times New Roman" w:hAnsi="Times New Roman" w:cs="Times New Roman"/>
          <w:sz w:val="24"/>
          <w:szCs w:val="24"/>
          <w:lang w:eastAsia="ru-RU"/>
        </w:rPr>
      </w:pPr>
      <w:r w:rsidRPr="00613490">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нагрузки обучающихся использовано на увеличение часов физической культуры. (Письма Министерства образования и науки РФ от 08.10.2010 № ИК 1494/19 «О введение тре</w:t>
      </w:r>
      <w:r>
        <w:rPr>
          <w:rFonts w:ascii="Times New Roman" w:eastAsia="Times New Roman" w:hAnsi="Times New Roman" w:cs="Times New Roman"/>
          <w:sz w:val="24"/>
          <w:szCs w:val="24"/>
          <w:lang w:eastAsia="ru-RU"/>
        </w:rPr>
        <w:t>тьего часа физической культуры» В 5,6 классах предметная область»Информатика» по 1 часув неделю.в 7 классе добавлен 1 час ОБЖ,Физической культуры и биологии.В 8,9 классах 2 час на индивидуально-групповые занятия по русскому языку и математике.</w:t>
      </w:r>
      <w:r w:rsidRPr="00613490">
        <w:rPr>
          <w:rFonts w:ascii="Times New Roman" w:eastAsia="Times New Roman" w:hAnsi="Times New Roman" w:cs="Times New Roman"/>
          <w:sz w:val="24"/>
          <w:szCs w:val="24"/>
          <w:lang w:eastAsia="ru-RU"/>
        </w:rPr>
        <w:t>)</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организуется во второй половине дня по направлениям развития личности (спортивно - оздоровительное, духовно-нравственное, социальное, общеинтеллектуальное, общекультурное) через такие формы, как кружки, секции, факультативы, студии, клубы по интересам, объединения. В ходе реализации программ внеурочной деятельности на внеурочных занятиях организуются также экскурсии, круглые столы, конференции, диспуты, олимпиады, конкурсы, соревнования, поисковые и научные исследования.</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Общекультурное направление представлено</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направление</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 напрвление</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 напрвление</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общеинтеллектуальное направление</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Расписание занятий внеурочной деятельности составляется с учетом возрастных особенностей детей, установленных санитарно-гигиенических норм и пожеланий родителей (законных представителей).</w:t>
      </w:r>
    </w:p>
    <w:p w:rsidR="00436C02" w:rsidRDefault="00436C02" w:rsidP="00436C0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предлагаемых образовательным учреждением программ и курсов внеурочной деятельности обусловлен учетом потребностей обучающихся, выявленных в ходе анкетирования их и их родителей (законных представителей), наличием соответствующих кадровых ресурсов и материально-технической базы учреждения, оптимальной для реализации предлагаемых курсов.</w:t>
      </w:r>
    </w:p>
    <w:p w:rsidR="00436C02" w:rsidRDefault="00436C02" w:rsidP="00436C02">
      <w:pPr>
        <w:spacing w:after="0" w:line="360" w:lineRule="auto"/>
        <w:jc w:val="both"/>
        <w:rPr>
          <w:rFonts w:ascii="Times New Roman" w:eastAsia="Times New Roman" w:hAnsi="Times New Roman" w:cs="Times New Roman"/>
          <w:sz w:val="24"/>
          <w:szCs w:val="24"/>
          <w:lang w:eastAsia="ru-RU"/>
        </w:rPr>
      </w:pPr>
    </w:p>
    <w:p w:rsidR="00436C02" w:rsidRDefault="00436C02" w:rsidP="00436C02">
      <w:pPr>
        <w:spacing w:after="0" w:line="360" w:lineRule="auto"/>
        <w:jc w:val="both"/>
        <w:rPr>
          <w:rFonts w:ascii="Times New Roman" w:eastAsia="Times New Roman" w:hAnsi="Times New Roman" w:cs="Times New Roman"/>
          <w:sz w:val="24"/>
          <w:szCs w:val="24"/>
          <w:lang w:eastAsia="ru-RU"/>
        </w:rPr>
      </w:pPr>
    </w:p>
    <w:p w:rsidR="00436C02" w:rsidRDefault="00436C02" w:rsidP="00436C0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Промежуточная годовая аттестация обучающихся 5-8 классов проводиться на предпоследней неделе учебного года.</w:t>
      </w:r>
    </w:p>
    <w:p w:rsidR="00436C02" w:rsidRDefault="00436C02" w:rsidP="00436C02">
      <w:pPr>
        <w:tabs>
          <w:tab w:val="left" w:pos="293"/>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5 классе по русскому языку, математике в форме контрольной работы, по истории в форме тестирования; 6 классе по русскому языку, математике в форме контрольной работы, по географии в форме тестирования; 7 классе по русскому языку, математике в форме контрольной работы, по физике в форме тестирования; 8 классе по русскому языку, математике и по выбору обучающихся в форме тестирования.</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контрольные мероприятия в рамках промежуточной аттестации проводятся 2-3 ми уроками.</w:t>
      </w:r>
    </w:p>
    <w:p w:rsidR="00436C02" w:rsidRDefault="00436C02" w:rsidP="00436C0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итоговая аттестация выпускников 9 классов производится с 25.05 по 23.06 в форматеОГЭ,ГВЭ в порядке и по расписанию утвержденному нормативными документамиМОиН РФ, МОиНСО</w:t>
      </w:r>
    </w:p>
    <w:p w:rsidR="00436C02" w:rsidRDefault="00436C02" w:rsidP="00436C02">
      <w:pPr>
        <w:spacing w:after="0" w:line="360" w:lineRule="auto"/>
        <w:jc w:val="both"/>
        <w:rPr>
          <w:rFonts w:ascii="Times New Roman" w:eastAsia="Times New Roman" w:hAnsi="Times New Roman" w:cs="Times New Roman"/>
          <w:sz w:val="24"/>
          <w:szCs w:val="24"/>
          <w:lang w:eastAsia="ru-RU"/>
        </w:rPr>
      </w:pPr>
    </w:p>
    <w:p w:rsidR="00436C02" w:rsidRDefault="00436C02" w:rsidP="00436C02">
      <w:pPr>
        <w:spacing w:after="0" w:line="360" w:lineRule="auto"/>
        <w:jc w:val="both"/>
        <w:rPr>
          <w:rFonts w:ascii="Times New Roman" w:eastAsia="Times New Roman" w:hAnsi="Times New Roman" w:cs="Times New Roman"/>
          <w:sz w:val="24"/>
          <w:szCs w:val="24"/>
          <w:lang w:eastAsia="ru-RU"/>
        </w:rPr>
      </w:pPr>
    </w:p>
    <w:p w:rsidR="00436C02" w:rsidRDefault="00436C02" w:rsidP="00436C02">
      <w:pPr>
        <w:spacing w:after="0" w:line="360" w:lineRule="auto"/>
        <w:jc w:val="both"/>
        <w:rPr>
          <w:rFonts w:ascii="Times New Roman" w:eastAsia="Times New Roman" w:hAnsi="Times New Roman" w:cs="Times New Roman"/>
          <w:sz w:val="24"/>
          <w:szCs w:val="24"/>
          <w:lang w:eastAsia="ru-RU"/>
        </w:rPr>
      </w:pPr>
    </w:p>
    <w:p w:rsidR="00B44A4D" w:rsidRDefault="00B44A4D">
      <w:bookmarkStart w:id="0" w:name="_GoBack"/>
      <w:bookmarkEnd w:id="0"/>
    </w:p>
    <w:sectPr w:rsidR="00B4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C8"/>
    <w:multiLevelType w:val="hybridMultilevel"/>
    <w:tmpl w:val="2BD602DE"/>
    <w:lvl w:ilvl="0" w:tplc="48CE648E">
      <w:start w:val="1"/>
      <w:numFmt w:val="bullet"/>
      <w:lvlText w:val="к"/>
      <w:lvlJc w:val="left"/>
      <w:pPr>
        <w:ind w:left="0" w:firstLine="0"/>
      </w:pPr>
    </w:lvl>
    <w:lvl w:ilvl="1" w:tplc="2F064536">
      <w:numFmt w:val="decimal"/>
      <w:lvlText w:val=""/>
      <w:lvlJc w:val="left"/>
      <w:pPr>
        <w:ind w:left="0" w:firstLine="0"/>
      </w:pPr>
    </w:lvl>
    <w:lvl w:ilvl="2" w:tplc="9F3A1226">
      <w:numFmt w:val="decimal"/>
      <w:lvlText w:val=""/>
      <w:lvlJc w:val="left"/>
      <w:pPr>
        <w:ind w:left="0" w:firstLine="0"/>
      </w:pPr>
    </w:lvl>
    <w:lvl w:ilvl="3" w:tplc="7ECAAA1E">
      <w:numFmt w:val="decimal"/>
      <w:lvlText w:val=""/>
      <w:lvlJc w:val="left"/>
      <w:pPr>
        <w:ind w:left="0" w:firstLine="0"/>
      </w:pPr>
    </w:lvl>
    <w:lvl w:ilvl="4" w:tplc="D46A9026">
      <w:numFmt w:val="decimal"/>
      <w:lvlText w:val=""/>
      <w:lvlJc w:val="left"/>
      <w:pPr>
        <w:ind w:left="0" w:firstLine="0"/>
      </w:pPr>
    </w:lvl>
    <w:lvl w:ilvl="5" w:tplc="911A0AA6">
      <w:numFmt w:val="decimal"/>
      <w:lvlText w:val=""/>
      <w:lvlJc w:val="left"/>
      <w:pPr>
        <w:ind w:left="0" w:firstLine="0"/>
      </w:pPr>
    </w:lvl>
    <w:lvl w:ilvl="6" w:tplc="BD2E3F40">
      <w:numFmt w:val="decimal"/>
      <w:lvlText w:val=""/>
      <w:lvlJc w:val="left"/>
      <w:pPr>
        <w:ind w:left="0" w:firstLine="0"/>
      </w:pPr>
    </w:lvl>
    <w:lvl w:ilvl="7" w:tplc="E084C208">
      <w:numFmt w:val="decimal"/>
      <w:lvlText w:val=""/>
      <w:lvlJc w:val="left"/>
      <w:pPr>
        <w:ind w:left="0" w:firstLine="0"/>
      </w:pPr>
    </w:lvl>
    <w:lvl w:ilvl="8" w:tplc="678AB478">
      <w:numFmt w:val="decimal"/>
      <w:lvlText w:val=""/>
      <w:lvlJc w:val="left"/>
      <w:pPr>
        <w:ind w:left="0" w:firstLine="0"/>
      </w:pPr>
    </w:lvl>
  </w:abstractNum>
  <w:abstractNum w:abstractNumId="1" w15:restartNumberingAfterBreak="0">
    <w:nsid w:val="32DD742B"/>
    <w:multiLevelType w:val="hybridMultilevel"/>
    <w:tmpl w:val="A89CD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02"/>
    <w:rsid w:val="00436C02"/>
    <w:rsid w:val="00B4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6C7F-806C-49D1-BE2D-5BCEC164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C0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2021-01-27T15:55:00Z</dcterms:created>
  <dcterms:modified xsi:type="dcterms:W3CDTF">2021-01-27T15:55:00Z</dcterms:modified>
</cp:coreProperties>
</file>