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AA7040" w:rsidP="00AA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AA7040" w:rsidRDefault="00AA7040" w:rsidP="00AA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средняя общеобразовательная школа железнодорожная станция Звезда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70DB0" w:rsidRPr="00170DB0" w:rsidRDefault="00170DB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202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572" w:rsidRPr="00AA7040" w:rsidRDefault="00447572" w:rsidP="00AA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  <w:r w:rsidRPr="00170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наставничества</w:t>
      </w:r>
    </w:p>
    <w:p w:rsidR="00E73202" w:rsidRPr="00170DB0" w:rsidRDefault="00E7320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Модуль «Учитель - учитель»</w:t>
      </w: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DB0" w:rsidRPr="00170DB0" w:rsidRDefault="00170DB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4C" w:rsidRPr="00170DB0" w:rsidRDefault="0042114C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8875D7" w:rsidRDefault="00E73202" w:rsidP="00E73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</w:t>
      </w:r>
      <w:r w:rsidR="00447572" w:rsidRPr="0088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азработана </w:t>
      </w:r>
    </w:p>
    <w:p w:rsidR="00447572" w:rsidRPr="0025477A" w:rsidRDefault="0042114C" w:rsidP="0042114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A7CA6" w:rsidRPr="0025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AA7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E73202" w:rsidRPr="0025477A" w:rsidRDefault="00AA7040" w:rsidP="00E73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ж.-д. ст. Звезда</w:t>
      </w:r>
    </w:p>
    <w:p w:rsidR="00447572" w:rsidRPr="0025477A" w:rsidRDefault="00CA7CA6" w:rsidP="00E73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Акимовой Ольгой Юрье</w:t>
      </w:r>
      <w:bookmarkStart w:id="0" w:name="_GoBack"/>
      <w:bookmarkEnd w:id="0"/>
      <w:r w:rsidR="00AA7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вной</w:t>
      </w:r>
    </w:p>
    <w:p w:rsidR="00AA7040" w:rsidRDefault="00AA704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40" w:rsidRDefault="00AA704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40" w:rsidRDefault="00AA704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40" w:rsidRDefault="00AA704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8875D7" w:rsidRDefault="008875D7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A7CA6" w:rsidRPr="008875D7" w:rsidRDefault="00AA7040" w:rsidP="008875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proofErr w:type="gramStart"/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ж</w:t>
      </w:r>
      <w:proofErr w:type="gramEnd"/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.-д.ст. Звезда, 2023</w:t>
      </w:r>
      <w:r w:rsidR="008875D7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год</w:t>
      </w:r>
    </w:p>
    <w:p w:rsidR="0025477A" w:rsidRDefault="0025477A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24E" w:rsidRPr="00AE424E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424E" w:rsidRPr="00D70F3C" w:rsidRDefault="00AE424E" w:rsidP="00CA7CA6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современных условиях профессионального образования недостаточное внимание уделяется практико - ориентированной подготовке будущих специалистов, поэтому  выпускник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вузов, колледжей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 короткие сроки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в новых для них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практической деяте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88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разработки программы</w:t>
      </w:r>
      <w:r w:rsidR="0003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затронуты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 трёх субъектов взаимодействия: обучаемого, самого наставника и организации-работодателя.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51"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B83551"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51"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  <w:r w:rsidR="00D70F3C" w:rsidRPr="00D70F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70F3C" w:rsidRPr="00D70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Программа наставничества интегрируется </w:t>
      </w:r>
    </w:p>
    <w:p w:rsidR="00AE424E" w:rsidRPr="00D70F3C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3C" w:rsidRPr="00D70F3C" w:rsidRDefault="00D70F3C" w:rsidP="00D70F3C">
      <w:pPr>
        <w:pStyle w:val="a9"/>
        <w:widowControl w:val="0"/>
        <w:autoSpaceDE w:val="0"/>
        <w:autoSpaceDN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реализацией региональных проектов национального проекта «Образование»:</w:t>
      </w:r>
      <w:r w:rsidRPr="00D70F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r w:rsidRPr="00D70F3C">
        <w:rPr>
          <w:rFonts w:ascii="Times New Roman" w:hAnsi="Times New Roman" w:cs="Times New Roman"/>
          <w:sz w:val="28"/>
          <w:szCs w:val="28"/>
        </w:rPr>
        <w:t>.</w:t>
      </w:r>
    </w:p>
    <w:p w:rsidR="00AE424E" w:rsidRPr="008D0E1B" w:rsidRDefault="00AE424E" w:rsidP="00D70F3C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1.Цель программы:</w:t>
      </w: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само</w:t>
      </w:r>
      <w:r w:rsidR="00CA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реализации, для приобретения ими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практических навыков, необходимых для педагогической деятельности, закрепления молодых специалистов в коллективе.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Задачи программы: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DF4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и воспитывать у молодого специалиста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непрерывном самообразовании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B83551" w:rsidRDefault="00AE424E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Планируемые результаты</w:t>
      </w:r>
      <w:r w:rsidRPr="00AE4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Программы: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работать с классом на основе изучения личности ребенка, проводить индивидуальную работу;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работы по программе:</w:t>
      </w:r>
    </w:p>
    <w:p w:rsidR="00AE424E" w:rsidRPr="00AE424E" w:rsidRDefault="00AE424E" w:rsidP="00CA7CA6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Основные направления  работы по реализации Программы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информационно-методического центра включает: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анкетирования и составление информационной карточки молодого учителя.</w:t>
      </w:r>
    </w:p>
    <w:p w:rsidR="00AE424E" w:rsidRPr="00AE424E" w:rsidRDefault="00AE424E" w:rsidP="00CA7CA6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D70F3C" w:rsidRDefault="00D70F3C" w:rsidP="00CA7CA6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D70F3C" w:rsidRDefault="00D70F3C" w:rsidP="00D70F3C">
      <w:pPr>
        <w:ind w:left="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F3C">
        <w:rPr>
          <w:rFonts w:ascii="Times New Roman" w:hAnsi="Times New Roman" w:cs="Times New Roman"/>
          <w:sz w:val="28"/>
          <w:szCs w:val="28"/>
        </w:rPr>
        <w:lastRenderedPageBreak/>
        <w:t xml:space="preserve">В числе форм наставничества  используется «учитель – учитель». </w:t>
      </w:r>
      <w:r w:rsidRPr="00D70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Рекомендуемые технологии:</w:t>
      </w:r>
      <w:r w:rsidRPr="00D70F3C">
        <w:rPr>
          <w:rFonts w:ascii="Times New Roman" w:hAnsi="Times New Roman" w:cs="Times New Roman"/>
          <w:sz w:val="28"/>
          <w:szCs w:val="28"/>
        </w:rPr>
        <w:t xml:space="preserve"> </w:t>
      </w:r>
      <w:r w:rsidRPr="00D7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супервизии</w:t>
      </w:r>
      <w:proofErr w:type="spellEnd"/>
      <w:r w:rsidRPr="00D7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индивидуальное, личное наставничество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  <w:r w:rsidR="00C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плана работы молодого специалиста.</w:t>
      </w:r>
    </w:p>
    <w:p w:rsidR="00AE424E" w:rsidRPr="00AE424E" w:rsidRDefault="00AE424E" w:rsidP="00CA7CA6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AE424E" w:rsidRPr="00170DB0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</w:t>
      </w:r>
      <w:r w:rsidR="008D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рограмме «Школа наставничества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составная  часть методической службы.</w:t>
      </w:r>
    </w:p>
    <w:p w:rsidR="00AE424E" w:rsidRP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Этапы реализации Программы: 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этап – оценочно-рефлексивный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6"/>
        <w:gridCol w:w="1918"/>
        <w:gridCol w:w="7371"/>
        <w:gridCol w:w="1418"/>
      </w:tblGrid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рассматриваемых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и назначение наставников.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информационной карточки. 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основных проблем начинающего педагога.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НОТ.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E424E"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875" w:rsidRPr="00AE424E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875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75" w:rsidRDefault="006F6875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75" w:rsidRPr="00AE424E" w:rsidRDefault="006F6875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75" w:rsidRPr="00AE424E" w:rsidRDefault="00222761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теме: </w:t>
            </w:r>
            <w:r w:rsidR="006F6875" w:rsidRPr="006F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на уроке с различными категориями учащихся. Индивидуальная работа»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75" w:rsidRPr="00AE424E" w:rsidRDefault="006F6875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учителя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 посвящение в учителя проводится на торжественном собрании, посвященном Дню учителя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Default="007B73A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424E"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7B73A4" w:rsidRPr="00AE424E" w:rsidRDefault="007B73A4" w:rsidP="007B73A4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3A4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3A4" w:rsidRDefault="007B73A4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3A4" w:rsidRPr="00AE424E" w:rsidRDefault="007B73A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3A4" w:rsidRPr="00222761" w:rsidRDefault="00222761" w:rsidP="00222761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2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теме: </w:t>
            </w:r>
            <w:r w:rsidR="007B73A4" w:rsidRPr="0022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«Проблемы активизации учебно-познавательной деятельности учащихся»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A4" w:rsidRDefault="007B73A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FE39D3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методов обучения формам организации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8B1DD7" w:rsidRDefault="008B1DD7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Теоретическое занятие по теме: </w:t>
            </w:r>
            <w:r w:rsidRP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развитии успешности ученика».</w:t>
            </w:r>
          </w:p>
          <w:p w:rsidR="00AE424E" w:rsidRPr="00FE39D3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  <w:r w:rsidR="00FE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FE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умений, навыков учащихся. Виды контроля.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бланк анализа проведённых контрольных работ и мониторинговых исследований </w:t>
            </w:r>
          </w:p>
          <w:p w:rsid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C83E86" w:rsidRPr="00AE424E" w:rsidRDefault="00C83E86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  <w:r w:rsidRPr="00C8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наставника с целью изучения системы работы педагога.</w:t>
            </w:r>
          </w:p>
          <w:p w:rsidR="00AE424E" w:rsidRPr="00AE424E" w:rsidRDefault="00AE424E" w:rsidP="00671433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7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671433" w:rsidRPr="0067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нятие по систематизации наработок профессиональной деятельности молодого учителя </w:t>
            </w:r>
            <w:proofErr w:type="spellStart"/>
            <w:r w:rsidR="0067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Борзенковой</w:t>
            </w:r>
            <w:proofErr w:type="spellEnd"/>
            <w:r w:rsidR="0067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 устойчивость учителя. Функция общения на уроке.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Дискуссия на тему: «Трудная ситуация на уроке и ваш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выход из неё». Общая схема анализа причин конфликтных ситуаций 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отношения», «Анализ педагогических ситуаций»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учителя – лучшее обучение.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методической темы. Планирование  работы над методической темой на год: схема плана работы над методической темой (программа саморазвития)</w:t>
            </w:r>
          </w:p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организации работы с начинающими педагогами в школе и уровни компетенции молодого специалиста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C25E8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="00AE424E"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E424E" w:rsidRPr="00AE424E" w:rsidRDefault="00AE424E" w:rsidP="00C25E8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FE39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</w:t>
            </w:r>
            <w:r w:rsidR="00C2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педагогических проблем молодого учителя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выработка необходимых рекомендаций.</w:t>
            </w:r>
          </w:p>
          <w:p w:rsidR="00AE424E" w:rsidRPr="00AE424E" w:rsidRDefault="00C25E8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молодого специалиста</w:t>
            </w:r>
            <w:r w:rsidR="00AE424E"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общешкольных мероприятиях, семинарах, совещаниях и т. 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70DB0" w:rsidRDefault="00170DB0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7230"/>
        <w:gridCol w:w="1559"/>
      </w:tblGrid>
      <w:tr w:rsidR="00AE424E" w:rsidRPr="00AE424E" w:rsidTr="00FE39D3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FE39D3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«Школы молодого специалиста»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FE39D3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и утв</w:t>
            </w:r>
            <w:r w:rsidR="00C2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плана работы с молодым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 w:rsidR="00C2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AE424E" w:rsidRPr="00AE424E" w:rsidTr="00FE39D3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FE39D3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классных руководителей школы.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E424E" w:rsidRPr="00AE424E" w:rsidTr="00FE39D3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подготовка к выступлению и защите реферата»</w:t>
            </w:r>
          </w:p>
          <w:p w:rsidR="00AE424E" w:rsidRPr="00AE424E" w:rsidRDefault="00AE424E" w:rsidP="00AE424E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AE424E" w:rsidRPr="00AE424E" w:rsidTr="00FE39D3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Образцы самоанализа урока. Сравнительный анализ и самоанализа урока.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Памятка для проведения самоанализа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FE39D3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урока учителем и завучем – эффективный способ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E424E" w:rsidRPr="00AE424E" w:rsidTr="00FE39D3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учителя.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роста профессионализма молодого учителя: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наработок за 2 года профессиональной деятельности);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</w:tr>
      <w:tr w:rsidR="00AE424E" w:rsidRPr="00AE424E" w:rsidTr="00FE39D3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3"/>
        <w:gridCol w:w="1811"/>
        <w:gridCol w:w="7230"/>
        <w:gridCol w:w="1559"/>
      </w:tblGrid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работников. </w:t>
            </w:r>
          </w:p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нных технологий.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работа по предмету. 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форм внеклассной работы по предмету.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одаренными детьми.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март 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C0755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FE39D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и пути дальнейшего развития.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работы «Школы наставничества»: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AE424E" w:rsidRPr="00AE424E" w:rsidTr="00FE39D3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D3" w:rsidRDefault="00FE39D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Планируемые результаты Программы: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образовательного 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системой контроля и оценки знаний предметных,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ОП ОО, уровня формирования УУД  учащихся.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84" w:rsidRDefault="00E05384"/>
    <w:sectPr w:rsidR="00E05384" w:rsidSect="00CA7C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3E" w:rsidRDefault="00F1753E" w:rsidP="00170DB0">
      <w:pPr>
        <w:spacing w:after="0" w:line="240" w:lineRule="auto"/>
      </w:pPr>
      <w:r>
        <w:separator/>
      </w:r>
    </w:p>
  </w:endnote>
  <w:endnote w:type="continuationSeparator" w:id="0">
    <w:p w:rsidR="00F1753E" w:rsidRDefault="00F1753E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021"/>
      <w:docPartObj>
        <w:docPartGallery w:val="Page Numbers (Bottom of Page)"/>
        <w:docPartUnique/>
      </w:docPartObj>
    </w:sdtPr>
    <w:sdtEndPr/>
    <w:sdtContent>
      <w:p w:rsidR="008B1DD7" w:rsidRDefault="008C04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B1DD7" w:rsidRDefault="008B1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3E" w:rsidRDefault="00F1753E" w:rsidP="00170DB0">
      <w:pPr>
        <w:spacing w:after="0" w:line="240" w:lineRule="auto"/>
      </w:pPr>
      <w:r>
        <w:separator/>
      </w:r>
    </w:p>
  </w:footnote>
  <w:footnote w:type="continuationSeparator" w:id="0">
    <w:p w:rsidR="00F1753E" w:rsidRDefault="00F1753E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A360E"/>
    <w:multiLevelType w:val="hybridMultilevel"/>
    <w:tmpl w:val="FD08D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8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4">
    <w:nsid w:val="3BBE1C11"/>
    <w:multiLevelType w:val="hybridMultilevel"/>
    <w:tmpl w:val="0DB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8"/>
  </w:num>
  <w:num w:numId="5">
    <w:abstractNumId w:val="9"/>
  </w:num>
  <w:num w:numId="6">
    <w:abstractNumId w:val="21"/>
  </w:num>
  <w:num w:numId="7">
    <w:abstractNumId w:val="13"/>
  </w:num>
  <w:num w:numId="8">
    <w:abstractNumId w:val="24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0"/>
  </w:num>
  <w:num w:numId="14">
    <w:abstractNumId w:val="18"/>
  </w:num>
  <w:num w:numId="15">
    <w:abstractNumId w:val="6"/>
  </w:num>
  <w:num w:numId="16">
    <w:abstractNumId w:val="26"/>
  </w:num>
  <w:num w:numId="17">
    <w:abstractNumId w:val="10"/>
  </w:num>
  <w:num w:numId="18">
    <w:abstractNumId w:val="19"/>
  </w:num>
  <w:num w:numId="19">
    <w:abstractNumId w:val="15"/>
  </w:num>
  <w:num w:numId="20">
    <w:abstractNumId w:val="11"/>
  </w:num>
  <w:num w:numId="21">
    <w:abstractNumId w:val="23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4E"/>
    <w:rsid w:val="00026466"/>
    <w:rsid w:val="00031713"/>
    <w:rsid w:val="0006066C"/>
    <w:rsid w:val="0007642B"/>
    <w:rsid w:val="00170DB0"/>
    <w:rsid w:val="00222761"/>
    <w:rsid w:val="0025477A"/>
    <w:rsid w:val="002A0FE8"/>
    <w:rsid w:val="00353F86"/>
    <w:rsid w:val="0036268C"/>
    <w:rsid w:val="0042114C"/>
    <w:rsid w:val="00447572"/>
    <w:rsid w:val="004B5A8F"/>
    <w:rsid w:val="00671433"/>
    <w:rsid w:val="006F6875"/>
    <w:rsid w:val="007532D5"/>
    <w:rsid w:val="007B73A4"/>
    <w:rsid w:val="008875D7"/>
    <w:rsid w:val="008B1DD7"/>
    <w:rsid w:val="008C04E7"/>
    <w:rsid w:val="008D0E1B"/>
    <w:rsid w:val="00A26771"/>
    <w:rsid w:val="00A8226D"/>
    <w:rsid w:val="00AA7040"/>
    <w:rsid w:val="00AE424E"/>
    <w:rsid w:val="00B82BFE"/>
    <w:rsid w:val="00B83551"/>
    <w:rsid w:val="00C07554"/>
    <w:rsid w:val="00C226C3"/>
    <w:rsid w:val="00C25E8E"/>
    <w:rsid w:val="00C83E86"/>
    <w:rsid w:val="00CA7CA6"/>
    <w:rsid w:val="00D06E71"/>
    <w:rsid w:val="00D70F3C"/>
    <w:rsid w:val="00DB7CA1"/>
    <w:rsid w:val="00DF45E2"/>
    <w:rsid w:val="00E05384"/>
    <w:rsid w:val="00E22EE5"/>
    <w:rsid w:val="00E73202"/>
    <w:rsid w:val="00EB056E"/>
    <w:rsid w:val="00F1753E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  <w:style w:type="paragraph" w:styleId="a9">
    <w:name w:val="List Paragraph"/>
    <w:basedOn w:val="a"/>
    <w:uiPriority w:val="1"/>
    <w:qFormat/>
    <w:rsid w:val="00D70F3C"/>
    <w:pPr>
      <w:ind w:left="720"/>
      <w:contextualSpacing/>
    </w:pPr>
  </w:style>
  <w:style w:type="paragraph" w:customStyle="1" w:styleId="Default">
    <w:name w:val="Default"/>
    <w:rsid w:val="0088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5BB6-7F09-4F34-8B8C-E942A4B8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22</cp:revision>
  <cp:lastPrinted>2018-10-09T04:19:00Z</cp:lastPrinted>
  <dcterms:created xsi:type="dcterms:W3CDTF">2018-09-30T18:17:00Z</dcterms:created>
  <dcterms:modified xsi:type="dcterms:W3CDTF">2023-09-19T13:34:00Z</dcterms:modified>
</cp:coreProperties>
</file>