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233E" w:rsidRPr="0039233E" w:rsidTr="0039233E">
        <w:trPr>
          <w:tblCellSpacing w:w="15" w:type="dxa"/>
        </w:trPr>
        <w:tc>
          <w:tcPr>
            <w:tcW w:w="0" w:type="auto"/>
            <w:hideMark/>
          </w:tcPr>
          <w:p w:rsidR="000F2A71" w:rsidRDefault="0039233E" w:rsidP="000F2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A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                                   Принято</w:t>
            </w:r>
            <w:proofErr w:type="gramStart"/>
            <w:r w:rsidR="000F2A71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Согласовано                     енчукский Самарской области</w:t>
            </w:r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У</w:t>
            </w:r>
            <w:proofErr w:type="gram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тверждаю                                 на педагогическом совете           на Управляющем совете        Директор ГБОУ ж.-д              ГБОУ СОШ ж.-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д.ст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. Звезда          ГБОУ СОШ ж.-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д.ст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Звезда    ст. Звезда муниципального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             муниципального района         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Безенчукский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Безенчукский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           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Безенчукский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       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                                    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№____             области                                   ___________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Г.И.Полкунова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«__» ______________2013 г. ___________</w:t>
            </w:r>
            <w:proofErr w:type="spellStart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М.А.Калина</w:t>
            </w:r>
            <w:proofErr w:type="spellEnd"/>
            <w:r w:rsidR="000F2A71">
              <w:rPr>
                <w:rFonts w:ascii="Times New Roman" w:hAnsi="Times New Roman" w:cs="Times New Roman"/>
                <w:bCs/>
                <w:sz w:val="24"/>
                <w:szCs w:val="24"/>
              </w:rPr>
              <w:t>      «__»______________ 2013</w:t>
            </w:r>
          </w:p>
          <w:p w:rsidR="000F2A71" w:rsidRDefault="000F2A71" w:rsidP="000F2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  «__»______________ 2013</w:t>
            </w:r>
          </w:p>
          <w:p w:rsidR="0039233E" w:rsidRPr="008B6475" w:rsidRDefault="0039233E" w:rsidP="003923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ФОРМАХ И ОБЪЁМАХ ДОМАШНЕГО ЗАДАНИЯ</w:t>
            </w:r>
          </w:p>
          <w:p w:rsidR="0039233E" w:rsidRPr="0039233E" w:rsidRDefault="0039233E" w:rsidP="00392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Домашнее задание – составная часть урока, направленная на повышение качества и эффективности полученных знаний. Лишь при единстве урочной и самостоятельной домашней работы учащихся  могут быть достигнуты образовательные и воспитательные цели.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предоставляется возможность при максимальной нагрузке на уроке осуществлять учебный процесс по ряду предметов без домашних заданий.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подход к объёму, дозировке домашних заданий может в какой-то степени сохранить здоровье учащихся.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домашних заданий следует выполнять следующие требования: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должно быть понятно каждому ученику, т.е. все учащиеся должны точно знать, что делать и как делать (ясность задания);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должно носить характер вопроса, посильного для самостоятельного решения. Задания не достигают цели, если к ним не дан соответствующий инструктаж или, наоборот, они чрезвычайно просты и репродуктивны (должны иметь проблемный характер);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должно предопределять его проверку. При помощи контроля учитель воспитывает у учащихся старательность, исполнительность и аккуратность в работе (установка на контроль);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на дом может быть фронтальным, дифференцированным и индивидуальным, но всегда с учетом особенностей класса (установка на индивидуализацию заданий);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по предмету должно быть строго регламентировано и согласовано с заданиями по другим предметам (учет объема заданий);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-задание не должно быть однообразным и однотипным. В заданиях должны встречаться </w:t>
            </w: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вопросы, вопросы для предварительного обдумывания, наблюдений (разнообразие заданий);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 должно ориентировать учащихся на самостоятельный поиск решений, на использование полученных ранее знаний и навыков в новых условиях (развитие самостоятельности);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задания должны вводиться вопросы для повторения основных разделов программы (установка на повторение пройденного);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-каждое задание должно иметь трудность, но быть посильным для учащихся. Эту трудность они могут преодолеть при максимальном использовании всех своих способностей и умений (установка на преодоление трудностей учения);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Задание, направленное на усвоение материала урока, лучше давать в конце урока. Задание, нацеленное на закрепление какого-либо навыка, лучше давать сразу после упражнений, вырабатывающих этот навык. Задание, контролирующее знания учащихся, полезнее давать в начале урока.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учебная работа тесно связана с работой на уроке, органически вытекает из предыдущего урока, является его продолжением и готовит последующий урок.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Недопустимо, когда плохо подготовленный урок заканчивается домашним заданием, включающим проработку незаконченного на уроке нового материала и упражнений к нему. Непосильный объем задания порождает хроническое недопонимание.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помнить, что домашнее задание разъясняется и задаётся до звонка с урока и должно быть предельно понятно ученикам. Еще на уроке учитель должен быть уверен, что учащиеся знают, что, зачем и как делать дома. Задание должно быть посильным для большинства, не очень простым для сильных учащихся.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предупредить излишнее увлечение домашними заданиями, которое может привести к перегрузке учащихся: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 Причиной перегрузки может быть и неверный расчёт учителя на умения учащихся, которых у них на самом деле нет.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Перегрузку вызывают и такие задания, о порядке и 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которых учащиеся не имеют ясных представлений, а также задания, не скоординированные учителем по другим предметам.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четкой цели каждого домашнего задания, отбор их видов и реальная оценка всех возможностей учащихся предупредит опасность перегрузки.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дети должны чётко знать основные гигиенические требования, касающиеся выполнения домашних заданий: организация рабочего места, ритм и продолжительность </w:t>
            </w: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 сосредоточенность при их выполнении.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 объёме и времени выполнения домашнего задания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2.42.2821-10 (для общеобразовательных учреждений) и Письмо Минобразования России от 25.09.2000 года № 2021/11-13 «Об организации обучения в первом классе четырехлетней начальной школы» устанавливают обучение детей в 1 классе  с соблюдением следующего требования – обучение осуществляется без домашних заданий и балльного оценивания знаний обучающихся.  В связи с этим в первом полугодии 1 класса категорически нельзя задавать домашние задания (письменные и устные), а во втором полугодии допускается в пределах 1 часа (не более).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не задаются учащимся начальных классов – на выходные дни, всем учащимся – на каникулярное время.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 Минобразования РФ от 22.02.1999 № 220/11-12 «О недопустимости перегрузок обучающихся начальной школы» указано, что домашние задания даются обучающимся начальной школы с учётом возможности их выполнения в следующих пределах: в 1 классе (со 2 полугодия) – до 1 ч., во 2 – до 1,5ч., в 3-4 – до 2 ч..</w:t>
            </w:r>
            <w:proofErr w:type="gramEnd"/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5-9, 10-11 классов домашние задания даются в следующих пределах: в 5-6 – до 2,5ч., в 7-8 – до 3 ч., в 9-11 – до 4 ч.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учитываются индивидуальные психофизиологические особенности детей.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Перегрузку учащихся могут вызывать: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чрезмерно большое домашнее задание;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чрезмерно трудное домашнее задание;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умений, необходимых для выполнения определённого вида задания;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неумение учащихся правильно оформить выполненное задание.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перегрузки – объём домашних заданий, не согласованный с заданиями по другим предметам.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затраченное на выполнение задания по одному учебному предмету, не должно превышать во 2 классе – 20 минут, в 3 и 4 классах – 30 минут. Объём домашней работы не должен превышать 30% объёма работы, выполненной в классе. 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помеченные особым значком повышенной сложности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(*), 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 не задаются. Домашнее задание по каждому предмету должно быть строго регламентировано по объему и согласовано с заданиями по другим предметам (таблица 1).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объем домашних заданий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учащихся 2 — 4 классов</w:t>
            </w:r>
          </w:p>
          <w:tbl>
            <w:tblPr>
              <w:tblW w:w="10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2"/>
              <w:gridCol w:w="1980"/>
              <w:gridCol w:w="3137"/>
              <w:gridCol w:w="2043"/>
              <w:gridCol w:w="2283"/>
            </w:tblGrid>
            <w:tr w:rsidR="0039233E" w:rsidRPr="0039233E" w:rsidTr="0039233E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</w:p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класс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класс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класс</w:t>
                  </w:r>
                </w:p>
              </w:tc>
            </w:tr>
            <w:tr w:rsidR="0039233E" w:rsidRPr="0039233E" w:rsidTr="0039233E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Задача или 2 столбика примеров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Задача или 3 столбика примеров, но не более 16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Задача и 2 выражения, или 2 задачи, или задача и 4 примера</w:t>
                  </w:r>
                </w:p>
              </w:tc>
            </w:tr>
            <w:tr w:rsidR="0039233E" w:rsidRPr="0039233E" w:rsidTr="0039233E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Русский  язык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15 — 17 слов </w:t>
                  </w:r>
                  <w:r w:rsidRPr="0039233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упражнение для домашней работы может включать не более одного дополнительного грамматического задания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25 — 28 слов </w:t>
                  </w:r>
                  <w:r w:rsidRPr="0039233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упражнение для домашней работы может включать не более одного дополнительного грамматического задания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35 — 37 слов </w:t>
                  </w:r>
                  <w:r w:rsidRPr="0039233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упражнение для домашней работы может включать не более одного дополнительного грамматического задания</w:t>
                  </w:r>
                </w:p>
              </w:tc>
            </w:tr>
            <w:tr w:rsidR="0039233E" w:rsidRPr="0039233E" w:rsidTr="0039233E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1 – 1,5 страниц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2 – 2,5 страниц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3 – 3,5 страниц</w:t>
                  </w:r>
                </w:p>
              </w:tc>
            </w:tr>
            <w:tr w:rsidR="0039233E" w:rsidRPr="0039233E" w:rsidTr="0039233E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tabs>
                      <w:tab w:val="left" w:leader="underscore" w:pos="154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1 – 1,5 страниц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2 – 2,5 страниц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33E" w:rsidRPr="0039233E" w:rsidRDefault="0039233E" w:rsidP="003923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23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 более 3,5 – 3 страниц</w:t>
                  </w:r>
                </w:p>
              </w:tc>
            </w:tr>
          </w:tbl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требования, предъявляемые к домашнему заданию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своему содержанию домашние задания могут быть связаны с материалом одного или нескольких уроков. Они могут включать в себя (как дополнительные задания или как часть основного задания) повторение ранее изученного. В любом случае необходимо придерживаться меры: при наличии достаточного объёма основного задания нецелесообразно перегружать учащихся дополнительными заданиями. Их необходимо давать в том случае, когда это действительно важно: в целях повторения изученного материала, которое необходимо для более ясной работы при изучении нового, или в связи с подготовкой к проверочным работам.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домашних заданий могут быть упражнения типа усложненного списывания со вставкой (букв, частей слова, целого слова), расстановкой и объяснением пропущенных знаков препинания, а также разные виды грамматического разбора.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Разумное чередование разных типов упражнений тренирует все виды памяти: зрительную (например, при выполнении упражнений на списывание), слуховую (при составлении устного рассказа), логическую (при оформлении схемы к изученному материалу), образную и эмоциональную (при устном описании предмета, явления).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виды упражнений одинаково ценны в качестве домашних заданий в разных конкретных условиях. Поэтому учителю чрезвычайно важно решить вопрос о степени эффективности каждого из них в данном конкретном случае. Злоупотреблять такими заданиями, которые значительно увеличивают время выполнения уроков (составлять схемы, таблицы, готовить домашние сочинения и т. д.) недопустимо.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домашнего задания должна быть обоснована. Если учитель может организовать работу так, что учащиеся осваивают весь необходимый учебный материал на уроке, он может отказаться от домашних заданий на какой-то период.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домашней работы предлагаются такие виды заданий, которые уже выполнялись учащимися на уроке самостоятельно. Домашнее задание должно быть посильным для большинства учащихся класса.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трудности домашнее задание должно быть примерно равным или несколько легче тех, что выполнялись на уроке.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задания должно быть понятно каждому ученику, т.е. все учащиеся должны точно знать, что и как делать.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Младшим школьникам можно предлагать дифференцированные домашние задания, предполагающие выбор задания по своим силам и интересам.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Сохраняя основное содержание домашнего задания, можно частично индивидуализировать его цель, объем, способ выполнения.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Непременным условием успешного усвоения учащимися программного материала является подготовка школьников к выполнению домашней работы, руководство ею со стороны учителя. Время сообщения домашнего задания не обязательно относить к окончанию урока. Задание, нацеленное на закрепление какого-либо навыка, лучше давать сразу после упражнений, вырабатывающих этот навык.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домашнего задания должно сопровождаться необходимым для школьника инструктажем.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формированию умений выполнять задания, включенные в домашнюю работу, необходимо проводить на уроке.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учащимся учитель может предлагать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разъясняет родителям, как правильно оказывать учащимся разумную помощь в выполнении домашних заданий.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домашних заданий необходимо соблюдать основные гигиенические требования.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2-х классов после 20 минут занятий необходим перерыв на 5 – 10 минут. Во время перерыва хорошо сделать несколько гимнастических упражнений, полезна специальная гимнастика для глаз.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третьем классе продолжительность занятий (без перерыва) может быть увеличена до 30 – 35 минут, а в четвертом – до 40 – 45 минут. Но на протяжении этого времени должна быть физкультминутка на 2 – 3 минуты. Во время большого (10-минутного) перерыва учащиеся 3 – 4-х классов могут выполнить небольшую домашнюю работу (например, полить цветы, протереть пыль).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качества и эффективности урока, предупреждения перегрузки детей, необходимо регламентировать норму и объем домашних заданий: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домашних заданий на устных предметах не должен превышать объема изученного материала на уроке;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 домашнего задания на письменных предметах не более 30% от объема выполняемой работы на уроке;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</w:t>
            </w: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способностей учащихся, а также для развития способностей особо одаренных детей, рекомендовать учащимся в необходимых случаях по ряду предметов творческий характер домашних заданий;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учащихся.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Проверка домашнего задания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приёмы, использованные учащимися при самостоятельной работе дома, в конечном 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подготовленность учащихся к усвоению нового материала. Проверка домашних заданий требует определенной системы: содержание материалов проверки, его объём и последовательность (что и когда проверять); виды и приёмы проверки (какими способами и как проверять)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вызова учащихся (кого и когда проверять). Система проверки обязательно должна предусматривать методику проведения учета знаний и различные его формы, позволяющие охватить проверкой всех учащихся и получить достаточно данных для суждения о знаниях каждого ученика.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задания может осуществляться как в начале (если тема урока является продолжением предыдущей), так и в середине или конце урока.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проверки домашней работы учащихся должна быть чрезвычайно гибкой, а формы её 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задача учителя заключается в том, чтобы взять под контроль не только систематичность выполнения каждым учеником домашнего задания, но и степень самостоятельности ученика при его выполнении, а также уровень усвоения учебного материала в процессе домашней работы.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контроля зависит от степени связи домашнего задания, его вида и цели с содержанием урока.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проверки: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фронтальная проверка выполнения упражнения;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выборочная проверка письменного задания;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фронтальный опрос по заданию;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выполнение аналогичного упражнения;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взаимопроверка выполнения письменного задания;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опрос по индивидуальным карточкам;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опрос с вызовом к доске.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Считать предельным временем выполнения домашних </w:t>
            </w:r>
            <w:proofErr w:type="gramStart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нормы: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класс (со 2 полугодия) – до 1 часа,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класс (со 2 четверти) – до 1,5 часа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- 3-4 классы (со 2 четверти) – до 2 часов,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- 5-7 классы (со 2 четверти) – до 2,5 часов,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- 8-9 классы (со 2 четверти) – до 3 часов,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- 10-11 классы (со 2 четверти) – до 4 часов.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проверка домашнего задания может быть фронтальной и индивидуальной. Нельзя допускать универсализации способов проверки, используя изо дня в день одни и те же. Выход в рациональном использовании всех выше перечисленных способов. Важно не затягивать проверку домашнего задания, что приведет к непродуктивным потерям учебного времени.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233E" w:rsidRPr="0039233E" w:rsidRDefault="0039233E" w:rsidP="00392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1FD3" w:rsidRDefault="0039233E">
      <w:r w:rsidRPr="0039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57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E5"/>
    <w:multiLevelType w:val="multilevel"/>
    <w:tmpl w:val="6F0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3E"/>
    <w:rsid w:val="000F2A71"/>
    <w:rsid w:val="0039233E"/>
    <w:rsid w:val="005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2015-01-26T07:35:00Z</dcterms:created>
  <dcterms:modified xsi:type="dcterms:W3CDTF">2015-02-13T12:15:00Z</dcterms:modified>
</cp:coreProperties>
</file>